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09" w:type="dxa"/>
        <w:shd w:val="clear" w:color="auto" w:fill="EFEFEF"/>
        <w:tblCellMar>
          <w:top w:w="15" w:type="dxa"/>
          <w:left w:w="15" w:type="dxa"/>
          <w:bottom w:w="15" w:type="dxa"/>
          <w:right w:w="15" w:type="dxa"/>
        </w:tblCellMar>
        <w:tblLook w:val="04A0" w:firstRow="1" w:lastRow="0" w:firstColumn="1" w:lastColumn="0" w:noHBand="0" w:noVBand="1"/>
      </w:tblPr>
      <w:tblGrid>
        <w:gridCol w:w="4185"/>
        <w:gridCol w:w="5924"/>
      </w:tblGrid>
      <w:tr w:rsidR="00FA32D8" w:rsidRPr="00FA32D8" w14:paraId="1A16CC70" w14:textId="77777777" w:rsidTr="00DB69EE">
        <w:trPr>
          <w:trHeight w:val="484"/>
        </w:trPr>
        <w:tc>
          <w:tcPr>
            <w:tcW w:w="4185" w:type="dxa"/>
            <w:tcBorders>
              <w:top w:val="single" w:sz="8" w:space="0" w:color="auto"/>
              <w:left w:val="single" w:sz="8" w:space="0" w:color="auto"/>
              <w:bottom w:val="single" w:sz="8" w:space="0" w:color="auto"/>
              <w:right w:val="single" w:sz="8" w:space="0" w:color="auto"/>
            </w:tcBorders>
            <w:shd w:val="clear" w:color="auto" w:fill="EFEFEF"/>
            <w:tcMar>
              <w:top w:w="0" w:type="dxa"/>
              <w:left w:w="108" w:type="dxa"/>
              <w:bottom w:w="0" w:type="dxa"/>
              <w:right w:w="108" w:type="dxa"/>
            </w:tcMar>
            <w:vAlign w:val="center"/>
            <w:hideMark/>
          </w:tcPr>
          <w:p w14:paraId="264DEEEC" w14:textId="77777777" w:rsidR="00FA32D8" w:rsidRDefault="00FA32D8" w:rsidP="00DB69EE">
            <w:pPr>
              <w:spacing w:after="0" w:line="223" w:lineRule="atLeast"/>
              <w:jc w:val="center"/>
              <w:rPr>
                <w:rFonts w:ascii="Comic Sans MS" w:eastAsia="Times New Roman" w:hAnsi="Comic Sans MS" w:cs="Times New Roman"/>
                <w:color w:val="000000"/>
                <w:sz w:val="20"/>
                <w:szCs w:val="20"/>
                <w:bdr w:val="none" w:sz="0" w:space="0" w:color="auto" w:frame="1"/>
                <w:lang w:val="en-US" w:eastAsia="en-GB"/>
              </w:rPr>
            </w:pPr>
            <w:r w:rsidRPr="00FA32D8">
              <w:rPr>
                <w:rFonts w:ascii="Comic Sans MS" w:eastAsia="Times New Roman" w:hAnsi="Comic Sans MS" w:cs="Times New Roman"/>
                <w:color w:val="000000"/>
                <w:sz w:val="20"/>
                <w:szCs w:val="20"/>
                <w:bdr w:val="none" w:sz="0" w:space="0" w:color="auto" w:frame="1"/>
                <w:lang w:val="en-US" w:eastAsia="en-GB"/>
              </w:rPr>
              <w:t>Activity/Situation/Hazard</w:t>
            </w:r>
          </w:p>
          <w:p w14:paraId="6242C8B6" w14:textId="48816008" w:rsidR="00DB69EE" w:rsidRPr="00FA32D8" w:rsidRDefault="00DB69EE" w:rsidP="00DB69EE">
            <w:pPr>
              <w:spacing w:after="0" w:line="223" w:lineRule="atLeast"/>
              <w:jc w:val="center"/>
              <w:rPr>
                <w:rFonts w:ascii="Verdana" w:eastAsia="Times New Roman" w:hAnsi="Verdana" w:cs="Times New Roman"/>
                <w:color w:val="000000"/>
                <w:sz w:val="17"/>
                <w:szCs w:val="17"/>
                <w:lang w:eastAsia="en-GB"/>
              </w:rPr>
            </w:pPr>
          </w:p>
        </w:tc>
        <w:tc>
          <w:tcPr>
            <w:tcW w:w="5924" w:type="dxa"/>
            <w:tcBorders>
              <w:top w:val="single" w:sz="8" w:space="0" w:color="auto"/>
              <w:left w:val="nil"/>
              <w:bottom w:val="single" w:sz="8" w:space="0" w:color="auto"/>
              <w:right w:val="single" w:sz="8" w:space="0" w:color="auto"/>
            </w:tcBorders>
            <w:shd w:val="clear" w:color="auto" w:fill="EFEFEF"/>
            <w:tcMar>
              <w:top w:w="0" w:type="dxa"/>
              <w:left w:w="108" w:type="dxa"/>
              <w:bottom w:w="0" w:type="dxa"/>
              <w:right w:w="108" w:type="dxa"/>
            </w:tcMar>
            <w:vAlign w:val="center"/>
            <w:hideMark/>
          </w:tcPr>
          <w:p w14:paraId="371ACC27" w14:textId="77777777" w:rsidR="00FA32D8" w:rsidRPr="00FA32D8" w:rsidRDefault="00FA32D8" w:rsidP="00FA32D8">
            <w:pPr>
              <w:spacing w:after="0" w:line="223" w:lineRule="atLeast"/>
              <w:jc w:val="center"/>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Action required</w:t>
            </w:r>
          </w:p>
        </w:tc>
      </w:tr>
      <w:tr w:rsidR="00FA32D8" w:rsidRPr="00FA32D8" w14:paraId="47F43D62" w14:textId="77777777" w:rsidTr="00DB69EE">
        <w:trPr>
          <w:trHeight w:val="1618"/>
        </w:trPr>
        <w:tc>
          <w:tcPr>
            <w:tcW w:w="4185" w:type="dxa"/>
            <w:tcBorders>
              <w:top w:val="nil"/>
              <w:left w:val="single" w:sz="8" w:space="0" w:color="auto"/>
              <w:bottom w:val="single" w:sz="8" w:space="0" w:color="auto"/>
              <w:right w:val="single" w:sz="8" w:space="0" w:color="auto"/>
            </w:tcBorders>
            <w:shd w:val="clear" w:color="auto" w:fill="EFEFEF"/>
            <w:tcMar>
              <w:top w:w="0" w:type="dxa"/>
              <w:left w:w="108" w:type="dxa"/>
              <w:bottom w:w="0" w:type="dxa"/>
              <w:right w:w="108" w:type="dxa"/>
            </w:tcMar>
            <w:vAlign w:val="center"/>
            <w:hideMark/>
          </w:tcPr>
          <w:p w14:paraId="77AD971C" w14:textId="77777777" w:rsidR="00FA32D8" w:rsidRPr="00FA32D8" w:rsidRDefault="00FA32D8" w:rsidP="00FA32D8">
            <w:p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Arrival at SL&amp;T Centre</w:t>
            </w:r>
          </w:p>
        </w:tc>
        <w:tc>
          <w:tcPr>
            <w:tcW w:w="5924" w:type="dxa"/>
            <w:tcBorders>
              <w:top w:val="nil"/>
              <w:left w:val="nil"/>
              <w:bottom w:val="single" w:sz="8" w:space="0" w:color="auto"/>
              <w:right w:val="single" w:sz="8" w:space="0" w:color="auto"/>
            </w:tcBorders>
            <w:shd w:val="clear" w:color="auto" w:fill="EFEFEF"/>
            <w:tcMar>
              <w:top w:w="0" w:type="dxa"/>
              <w:left w:w="108" w:type="dxa"/>
              <w:bottom w:w="0" w:type="dxa"/>
              <w:right w:w="108" w:type="dxa"/>
            </w:tcMar>
            <w:vAlign w:val="center"/>
            <w:hideMark/>
          </w:tcPr>
          <w:p w14:paraId="598B16BD" w14:textId="77777777" w:rsidR="00FA32D8" w:rsidRPr="00FA32D8" w:rsidRDefault="00FA32D8" w:rsidP="00FA32D8">
            <w:pPr>
              <w:numPr>
                <w:ilvl w:val="0"/>
                <w:numId w:val="1"/>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Children to be dropped and collected in the designated car parking area adjacent to the track.  If dropped off by coaches pupils should be escorted onto to the schools area on the field by staff and secondary sports leaders.</w:t>
            </w:r>
          </w:p>
        </w:tc>
      </w:tr>
      <w:tr w:rsidR="00FA32D8" w:rsidRPr="00FA32D8" w14:paraId="3CCDF6E2" w14:textId="77777777" w:rsidTr="00DB69EE">
        <w:trPr>
          <w:trHeight w:val="4051"/>
        </w:trPr>
        <w:tc>
          <w:tcPr>
            <w:tcW w:w="4185" w:type="dxa"/>
            <w:tcBorders>
              <w:top w:val="nil"/>
              <w:left w:val="single" w:sz="8" w:space="0" w:color="auto"/>
              <w:bottom w:val="single" w:sz="8" w:space="0" w:color="auto"/>
              <w:right w:val="single" w:sz="8" w:space="0" w:color="auto"/>
            </w:tcBorders>
            <w:shd w:val="clear" w:color="auto" w:fill="EFEFEF"/>
            <w:tcMar>
              <w:top w:w="0" w:type="dxa"/>
              <w:left w:w="108" w:type="dxa"/>
              <w:bottom w:w="0" w:type="dxa"/>
              <w:right w:w="108" w:type="dxa"/>
            </w:tcMar>
            <w:vAlign w:val="center"/>
            <w:hideMark/>
          </w:tcPr>
          <w:p w14:paraId="7FE3A194" w14:textId="55C0CCB8" w:rsidR="00FA32D8" w:rsidRPr="00FA32D8" w:rsidRDefault="00FA32D8" w:rsidP="00FA32D8">
            <w:p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Area where the children will compete</w:t>
            </w:r>
          </w:p>
        </w:tc>
        <w:tc>
          <w:tcPr>
            <w:tcW w:w="5924" w:type="dxa"/>
            <w:tcBorders>
              <w:top w:val="nil"/>
              <w:left w:val="nil"/>
              <w:bottom w:val="single" w:sz="8" w:space="0" w:color="auto"/>
              <w:right w:val="single" w:sz="8" w:space="0" w:color="auto"/>
            </w:tcBorders>
            <w:shd w:val="clear" w:color="auto" w:fill="EFEFEF"/>
            <w:tcMar>
              <w:top w:w="0" w:type="dxa"/>
              <w:left w:w="108" w:type="dxa"/>
              <w:bottom w:w="0" w:type="dxa"/>
              <w:right w:w="108" w:type="dxa"/>
            </w:tcMar>
            <w:vAlign w:val="center"/>
            <w:hideMark/>
          </w:tcPr>
          <w:p w14:paraId="5ABAA7D2" w14:textId="77777777" w:rsidR="00FA32D8" w:rsidRPr="00FA32D8" w:rsidRDefault="00FA32D8" w:rsidP="00FA32D8">
            <w:pPr>
              <w:numPr>
                <w:ilvl w:val="0"/>
                <w:numId w:val="2"/>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The facility is maintained by Parkwood Leisure and meets appropriate athletic standard.</w:t>
            </w:r>
          </w:p>
          <w:p w14:paraId="45C50346" w14:textId="77777777" w:rsidR="00FA32D8" w:rsidRPr="00FA32D8" w:rsidRDefault="00FA32D8" w:rsidP="00FA32D8">
            <w:pPr>
              <w:numPr>
                <w:ilvl w:val="0"/>
                <w:numId w:val="2"/>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Parent/spectator area is adjacent to the track, and cordoned off from the competition area and participating pupils.</w:t>
            </w:r>
          </w:p>
          <w:p w14:paraId="321B620E" w14:textId="77777777" w:rsidR="00FA32D8" w:rsidRPr="00FA32D8" w:rsidRDefault="00FA32D8" w:rsidP="00FA32D8">
            <w:pPr>
              <w:numPr>
                <w:ilvl w:val="0"/>
                <w:numId w:val="2"/>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Parents must avoid locating near the fenced off area.</w:t>
            </w:r>
          </w:p>
          <w:p w14:paraId="5F8D93D1" w14:textId="77777777" w:rsidR="00FA32D8" w:rsidRPr="00FA32D8" w:rsidRDefault="00FA32D8" w:rsidP="00FA32D8">
            <w:pPr>
              <w:numPr>
                <w:ilvl w:val="0"/>
                <w:numId w:val="2"/>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The children will be in sight of their teachers at all times.</w:t>
            </w:r>
          </w:p>
          <w:p w14:paraId="556CA5DF" w14:textId="77777777" w:rsidR="00FA32D8" w:rsidRPr="00FA32D8" w:rsidRDefault="00FA32D8" w:rsidP="00FA32D8">
            <w:pPr>
              <w:numPr>
                <w:ilvl w:val="0"/>
                <w:numId w:val="2"/>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The area has been checked for glass and other sharp objects.</w:t>
            </w:r>
          </w:p>
          <w:p w14:paraId="442439E6" w14:textId="77777777" w:rsidR="00FA32D8" w:rsidRPr="00FA32D8" w:rsidRDefault="00FA32D8" w:rsidP="00FA32D8">
            <w:pPr>
              <w:numPr>
                <w:ilvl w:val="0"/>
                <w:numId w:val="2"/>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All the equipment used to mark out the course has been checked and is safe and suitable for primary children.</w:t>
            </w:r>
          </w:p>
        </w:tc>
      </w:tr>
      <w:tr w:rsidR="00FA32D8" w:rsidRPr="00FA32D8" w14:paraId="49D55823" w14:textId="77777777" w:rsidTr="00DB69EE">
        <w:trPr>
          <w:trHeight w:val="1357"/>
        </w:trPr>
        <w:tc>
          <w:tcPr>
            <w:tcW w:w="4185" w:type="dxa"/>
            <w:tcBorders>
              <w:top w:val="nil"/>
              <w:left w:val="single" w:sz="8" w:space="0" w:color="auto"/>
              <w:bottom w:val="single" w:sz="8" w:space="0" w:color="auto"/>
              <w:right w:val="single" w:sz="8" w:space="0" w:color="auto"/>
            </w:tcBorders>
            <w:shd w:val="clear" w:color="auto" w:fill="EFEFEF"/>
            <w:tcMar>
              <w:top w:w="0" w:type="dxa"/>
              <w:left w:w="108" w:type="dxa"/>
              <w:bottom w:w="0" w:type="dxa"/>
              <w:right w:w="108" w:type="dxa"/>
            </w:tcMar>
            <w:vAlign w:val="center"/>
            <w:hideMark/>
          </w:tcPr>
          <w:p w14:paraId="44851D22" w14:textId="77777777" w:rsidR="00FA32D8" w:rsidRPr="00FA32D8" w:rsidRDefault="00FA32D8" w:rsidP="00FA32D8">
            <w:p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Clothing</w:t>
            </w:r>
          </w:p>
        </w:tc>
        <w:tc>
          <w:tcPr>
            <w:tcW w:w="5924" w:type="dxa"/>
            <w:tcBorders>
              <w:top w:val="nil"/>
              <w:left w:val="nil"/>
              <w:bottom w:val="single" w:sz="8" w:space="0" w:color="auto"/>
              <w:right w:val="single" w:sz="8" w:space="0" w:color="auto"/>
            </w:tcBorders>
            <w:shd w:val="clear" w:color="auto" w:fill="EFEFEF"/>
            <w:tcMar>
              <w:top w:w="0" w:type="dxa"/>
              <w:left w:w="108" w:type="dxa"/>
              <w:bottom w:w="0" w:type="dxa"/>
              <w:right w:w="108" w:type="dxa"/>
            </w:tcMar>
            <w:vAlign w:val="center"/>
            <w:hideMark/>
          </w:tcPr>
          <w:p w14:paraId="41BB83CF" w14:textId="77777777" w:rsidR="00FA32D8" w:rsidRPr="00FA32D8" w:rsidRDefault="00FA32D8" w:rsidP="00FA32D8">
            <w:pPr>
              <w:numPr>
                <w:ilvl w:val="0"/>
                <w:numId w:val="3"/>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All children are to wear suitable PE clothing with appropriate footwear.</w:t>
            </w:r>
          </w:p>
          <w:p w14:paraId="51BC6999" w14:textId="607A83A9" w:rsidR="00FA32D8" w:rsidRPr="00FA32D8" w:rsidRDefault="00FA32D8" w:rsidP="00FA32D8">
            <w:pPr>
              <w:numPr>
                <w:ilvl w:val="0"/>
                <w:numId w:val="3"/>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No jewellery</w:t>
            </w:r>
          </w:p>
          <w:p w14:paraId="442C04C6" w14:textId="77777777" w:rsidR="00FA32D8" w:rsidRPr="00FA32D8" w:rsidRDefault="00FA32D8" w:rsidP="00FA32D8">
            <w:pPr>
              <w:numPr>
                <w:ilvl w:val="0"/>
                <w:numId w:val="3"/>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No chewing.</w:t>
            </w:r>
          </w:p>
          <w:p w14:paraId="67BFF2E0" w14:textId="729EA16E" w:rsidR="00FA32D8" w:rsidRPr="00FA32D8" w:rsidRDefault="00FA32D8" w:rsidP="00FA32D8">
            <w:pPr>
              <w:numPr>
                <w:ilvl w:val="0"/>
                <w:numId w:val="3"/>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No bare fee</w:t>
            </w:r>
            <w:r w:rsidR="00DB69EE">
              <w:rPr>
                <w:rFonts w:ascii="Comic Sans MS" w:eastAsia="Times New Roman" w:hAnsi="Comic Sans MS" w:cs="Times New Roman"/>
                <w:color w:val="000000"/>
                <w:sz w:val="20"/>
                <w:szCs w:val="20"/>
                <w:bdr w:val="none" w:sz="0" w:space="0" w:color="auto" w:frame="1"/>
                <w:lang w:val="en-US" w:eastAsia="en-GB"/>
              </w:rPr>
              <w:t>t</w:t>
            </w:r>
          </w:p>
        </w:tc>
      </w:tr>
      <w:tr w:rsidR="00FA32D8" w:rsidRPr="00FA32D8" w14:paraId="078102A3" w14:textId="77777777" w:rsidTr="00DB69EE">
        <w:trPr>
          <w:trHeight w:val="4051"/>
        </w:trPr>
        <w:tc>
          <w:tcPr>
            <w:tcW w:w="4185" w:type="dxa"/>
            <w:tcBorders>
              <w:top w:val="nil"/>
              <w:left w:val="single" w:sz="8" w:space="0" w:color="auto"/>
              <w:bottom w:val="single" w:sz="8" w:space="0" w:color="auto"/>
              <w:right w:val="single" w:sz="8" w:space="0" w:color="auto"/>
            </w:tcBorders>
            <w:shd w:val="clear" w:color="auto" w:fill="EFEFEF"/>
            <w:tcMar>
              <w:top w:w="0" w:type="dxa"/>
              <w:left w:w="108" w:type="dxa"/>
              <w:bottom w:w="0" w:type="dxa"/>
              <w:right w:w="108" w:type="dxa"/>
            </w:tcMar>
            <w:vAlign w:val="center"/>
            <w:hideMark/>
          </w:tcPr>
          <w:p w14:paraId="18A30B9C" w14:textId="77777777" w:rsidR="00FA32D8" w:rsidRPr="00FA32D8" w:rsidRDefault="00FA32D8" w:rsidP="00FA32D8">
            <w:p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Organisation of the competition</w:t>
            </w:r>
          </w:p>
        </w:tc>
        <w:tc>
          <w:tcPr>
            <w:tcW w:w="5924" w:type="dxa"/>
            <w:tcBorders>
              <w:top w:val="nil"/>
              <w:left w:val="nil"/>
              <w:bottom w:val="single" w:sz="8" w:space="0" w:color="auto"/>
              <w:right w:val="single" w:sz="8" w:space="0" w:color="auto"/>
            </w:tcBorders>
            <w:shd w:val="clear" w:color="auto" w:fill="EFEFEF"/>
            <w:tcMar>
              <w:top w:w="0" w:type="dxa"/>
              <w:left w:w="108" w:type="dxa"/>
              <w:bottom w:w="0" w:type="dxa"/>
              <w:right w:w="108" w:type="dxa"/>
            </w:tcMar>
            <w:vAlign w:val="center"/>
            <w:hideMark/>
          </w:tcPr>
          <w:p w14:paraId="420131CB" w14:textId="77777777" w:rsidR="00FA32D8" w:rsidRPr="00FA32D8" w:rsidRDefault="00FA32D8" w:rsidP="00FA32D8">
            <w:pPr>
              <w:numPr>
                <w:ilvl w:val="0"/>
                <w:numId w:val="4"/>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A programme of events is available and has been distributed to the primary schools (via PE Association).</w:t>
            </w:r>
          </w:p>
          <w:p w14:paraId="42E01595" w14:textId="77777777" w:rsidR="00FA32D8" w:rsidRPr="00FA32D8" w:rsidRDefault="00FA32D8" w:rsidP="00FA32D8">
            <w:pPr>
              <w:numPr>
                <w:ilvl w:val="0"/>
                <w:numId w:val="4"/>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The event starts with the sprint and field events and finishes with the relays.</w:t>
            </w:r>
          </w:p>
          <w:p w14:paraId="29A8D0FE" w14:textId="77777777" w:rsidR="00FA32D8" w:rsidRPr="00FA32D8" w:rsidRDefault="00FA32D8" w:rsidP="00FA32D8">
            <w:pPr>
              <w:numPr>
                <w:ilvl w:val="0"/>
                <w:numId w:val="4"/>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All schools will pre-declare their team.</w:t>
            </w:r>
          </w:p>
          <w:p w14:paraId="4C666E46" w14:textId="77777777" w:rsidR="00FA32D8" w:rsidRPr="00FA32D8" w:rsidRDefault="00FA32D8" w:rsidP="00FA32D8">
            <w:pPr>
              <w:numPr>
                <w:ilvl w:val="0"/>
                <w:numId w:val="4"/>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Schools should ensure that their pupils are warmed up prior to competing.</w:t>
            </w:r>
          </w:p>
          <w:p w14:paraId="10A150A5" w14:textId="77777777" w:rsidR="00FA32D8" w:rsidRPr="00FA32D8" w:rsidRDefault="00FA32D8" w:rsidP="00FA32D8">
            <w:pPr>
              <w:numPr>
                <w:ilvl w:val="0"/>
                <w:numId w:val="4"/>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The children will be visible at all times.</w:t>
            </w:r>
          </w:p>
          <w:p w14:paraId="179F7BEC" w14:textId="77777777" w:rsidR="00FA32D8" w:rsidRPr="00FA32D8" w:rsidRDefault="00FA32D8" w:rsidP="00FA32D8">
            <w:pPr>
              <w:numPr>
                <w:ilvl w:val="0"/>
                <w:numId w:val="4"/>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SSCo/Primary staff will be at the finish line to supervise their children when they have finished the race.</w:t>
            </w:r>
          </w:p>
          <w:p w14:paraId="5C61C621" w14:textId="77777777" w:rsidR="00FA32D8" w:rsidRPr="00FA32D8" w:rsidRDefault="00FA32D8" w:rsidP="00FA32D8">
            <w:pPr>
              <w:numPr>
                <w:ilvl w:val="0"/>
                <w:numId w:val="4"/>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SSco/Primary staff/Sports Leaders will supervise and organize the field events.</w:t>
            </w:r>
          </w:p>
          <w:p w14:paraId="2DFABF13" w14:textId="77777777" w:rsidR="00FA32D8" w:rsidRPr="00FA32D8" w:rsidRDefault="00FA32D8" w:rsidP="00FA32D8">
            <w:pPr>
              <w:spacing w:after="0" w:line="223" w:lineRule="atLeast"/>
              <w:ind w:left="720"/>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 </w:t>
            </w:r>
          </w:p>
        </w:tc>
      </w:tr>
      <w:tr w:rsidR="00FA32D8" w:rsidRPr="00FA32D8" w14:paraId="5FA8CC8A" w14:textId="77777777" w:rsidTr="00DB69EE">
        <w:trPr>
          <w:trHeight w:val="1075"/>
        </w:trPr>
        <w:tc>
          <w:tcPr>
            <w:tcW w:w="4185" w:type="dxa"/>
            <w:tcBorders>
              <w:top w:val="nil"/>
              <w:left w:val="single" w:sz="8" w:space="0" w:color="auto"/>
              <w:bottom w:val="single" w:sz="8" w:space="0" w:color="auto"/>
              <w:right w:val="single" w:sz="8" w:space="0" w:color="auto"/>
            </w:tcBorders>
            <w:shd w:val="clear" w:color="auto" w:fill="EFEFEF"/>
            <w:tcMar>
              <w:top w:w="0" w:type="dxa"/>
              <w:left w:w="108" w:type="dxa"/>
              <w:bottom w:w="0" w:type="dxa"/>
              <w:right w:w="108" w:type="dxa"/>
            </w:tcMar>
            <w:vAlign w:val="center"/>
            <w:hideMark/>
          </w:tcPr>
          <w:p w14:paraId="7B4EECAC" w14:textId="77777777" w:rsidR="00FA32D8" w:rsidRPr="00FA32D8" w:rsidRDefault="00FA32D8" w:rsidP="00FA32D8">
            <w:p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Medical problems</w:t>
            </w:r>
          </w:p>
        </w:tc>
        <w:tc>
          <w:tcPr>
            <w:tcW w:w="5924" w:type="dxa"/>
            <w:tcBorders>
              <w:top w:val="nil"/>
              <w:left w:val="nil"/>
              <w:bottom w:val="single" w:sz="8" w:space="0" w:color="auto"/>
              <w:right w:val="single" w:sz="8" w:space="0" w:color="auto"/>
            </w:tcBorders>
            <w:shd w:val="clear" w:color="auto" w:fill="EFEFEF"/>
            <w:tcMar>
              <w:top w:w="0" w:type="dxa"/>
              <w:left w:w="108" w:type="dxa"/>
              <w:bottom w:w="0" w:type="dxa"/>
              <w:right w:w="108" w:type="dxa"/>
            </w:tcMar>
            <w:vAlign w:val="center"/>
            <w:hideMark/>
          </w:tcPr>
          <w:p w14:paraId="1DDA6AF0" w14:textId="77777777" w:rsidR="00FA32D8" w:rsidRPr="00FA32D8" w:rsidRDefault="00FA32D8" w:rsidP="00FA32D8">
            <w:pPr>
              <w:numPr>
                <w:ilvl w:val="0"/>
                <w:numId w:val="5"/>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Class teacher will be aware of their own children? health problems and alert a member of the Schools Sport Partnership to them on arrival.</w:t>
            </w:r>
          </w:p>
          <w:p w14:paraId="5F4534C1" w14:textId="77777777" w:rsidR="00FA32D8" w:rsidRPr="00FA32D8" w:rsidRDefault="00FA32D8" w:rsidP="00FA32D8">
            <w:pPr>
              <w:numPr>
                <w:ilvl w:val="0"/>
                <w:numId w:val="5"/>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There will be a designated first aider in attendance from ABACUS first aid company on the edge of the field.</w:t>
            </w:r>
          </w:p>
          <w:p w14:paraId="7D05B976" w14:textId="77777777" w:rsidR="00FA32D8" w:rsidRPr="00FA32D8" w:rsidRDefault="00FA32D8" w:rsidP="00FA32D8">
            <w:pPr>
              <w:numPr>
                <w:ilvl w:val="0"/>
                <w:numId w:val="5"/>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lastRenderedPageBreak/>
              <w:t>In addition, each school should be bringing their own first aider.</w:t>
            </w:r>
          </w:p>
        </w:tc>
      </w:tr>
      <w:tr w:rsidR="00FA32D8" w:rsidRPr="00FA32D8" w14:paraId="43A3186A" w14:textId="77777777" w:rsidTr="00DB69EE">
        <w:trPr>
          <w:trHeight w:val="1890"/>
        </w:trPr>
        <w:tc>
          <w:tcPr>
            <w:tcW w:w="4185" w:type="dxa"/>
            <w:tcBorders>
              <w:top w:val="nil"/>
              <w:left w:val="single" w:sz="8" w:space="0" w:color="auto"/>
              <w:bottom w:val="single" w:sz="8" w:space="0" w:color="auto"/>
              <w:right w:val="single" w:sz="8" w:space="0" w:color="auto"/>
            </w:tcBorders>
            <w:shd w:val="clear" w:color="auto" w:fill="EFEFEF"/>
            <w:tcMar>
              <w:top w:w="0" w:type="dxa"/>
              <w:left w:w="108" w:type="dxa"/>
              <w:bottom w:w="0" w:type="dxa"/>
              <w:right w:w="108" w:type="dxa"/>
            </w:tcMar>
            <w:vAlign w:val="center"/>
            <w:hideMark/>
          </w:tcPr>
          <w:p w14:paraId="69BBC0E4" w14:textId="77777777" w:rsidR="00FA32D8" w:rsidRPr="00FA32D8" w:rsidRDefault="00FA32D8" w:rsidP="00FA32D8">
            <w:p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lastRenderedPageBreak/>
              <w:t>Comfort facilities</w:t>
            </w:r>
          </w:p>
        </w:tc>
        <w:tc>
          <w:tcPr>
            <w:tcW w:w="5924" w:type="dxa"/>
            <w:tcBorders>
              <w:top w:val="nil"/>
              <w:left w:val="nil"/>
              <w:bottom w:val="single" w:sz="8" w:space="0" w:color="auto"/>
              <w:right w:val="single" w:sz="8" w:space="0" w:color="auto"/>
            </w:tcBorders>
            <w:shd w:val="clear" w:color="auto" w:fill="EFEFEF"/>
            <w:tcMar>
              <w:top w:w="0" w:type="dxa"/>
              <w:left w:w="108" w:type="dxa"/>
              <w:bottom w:w="0" w:type="dxa"/>
              <w:right w:w="108" w:type="dxa"/>
            </w:tcMar>
            <w:vAlign w:val="center"/>
            <w:hideMark/>
          </w:tcPr>
          <w:p w14:paraId="62E3E735" w14:textId="77777777" w:rsidR="00FA32D8" w:rsidRPr="00FA32D8" w:rsidRDefault="00FA32D8" w:rsidP="00FA32D8">
            <w:pPr>
              <w:numPr>
                <w:ilvl w:val="0"/>
                <w:numId w:val="6"/>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Toilets will be available in the SL&amp;T Centre adjacent to the track.</w:t>
            </w:r>
          </w:p>
          <w:p w14:paraId="5C29CA2C" w14:textId="77777777" w:rsidR="00FA32D8" w:rsidRPr="00FA32D8" w:rsidRDefault="00FA32D8" w:rsidP="00FA32D8">
            <w:pPr>
              <w:numPr>
                <w:ilvl w:val="0"/>
                <w:numId w:val="6"/>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Children to be accompanied to the toilet by their own teachers prior to the event commencing.</w:t>
            </w:r>
          </w:p>
          <w:p w14:paraId="4A3DE5BB" w14:textId="77777777" w:rsidR="00FA32D8" w:rsidRPr="00FA32D8" w:rsidRDefault="00FA32D8" w:rsidP="00FA32D8">
            <w:pPr>
              <w:numPr>
                <w:ilvl w:val="0"/>
                <w:numId w:val="6"/>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Pupils and staff should avoid crossing the track while sprint races are taking place.</w:t>
            </w:r>
          </w:p>
        </w:tc>
      </w:tr>
      <w:tr w:rsidR="00FA32D8" w:rsidRPr="00FA32D8" w14:paraId="240A79FC" w14:textId="77777777" w:rsidTr="00DB69EE">
        <w:trPr>
          <w:trHeight w:val="1357"/>
        </w:trPr>
        <w:tc>
          <w:tcPr>
            <w:tcW w:w="4185" w:type="dxa"/>
            <w:tcBorders>
              <w:top w:val="nil"/>
              <w:left w:val="single" w:sz="8" w:space="0" w:color="auto"/>
              <w:bottom w:val="single" w:sz="8" w:space="0" w:color="auto"/>
              <w:right w:val="single" w:sz="8" w:space="0" w:color="auto"/>
            </w:tcBorders>
            <w:shd w:val="clear" w:color="auto" w:fill="EFEFEF"/>
            <w:tcMar>
              <w:top w:w="0" w:type="dxa"/>
              <w:left w:w="108" w:type="dxa"/>
              <w:bottom w:w="0" w:type="dxa"/>
              <w:right w:w="108" w:type="dxa"/>
            </w:tcMar>
            <w:vAlign w:val="center"/>
            <w:hideMark/>
          </w:tcPr>
          <w:p w14:paraId="62EC8069" w14:textId="77777777" w:rsidR="00FA32D8" w:rsidRPr="00FA32D8" w:rsidRDefault="00FA32D8" w:rsidP="00FA32D8">
            <w:p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Change of arrangements</w:t>
            </w:r>
          </w:p>
        </w:tc>
        <w:tc>
          <w:tcPr>
            <w:tcW w:w="5924" w:type="dxa"/>
            <w:tcBorders>
              <w:top w:val="nil"/>
              <w:left w:val="nil"/>
              <w:bottom w:val="single" w:sz="8" w:space="0" w:color="auto"/>
              <w:right w:val="single" w:sz="8" w:space="0" w:color="auto"/>
            </w:tcBorders>
            <w:shd w:val="clear" w:color="auto" w:fill="EFEFEF"/>
            <w:tcMar>
              <w:top w:w="0" w:type="dxa"/>
              <w:left w:w="108" w:type="dxa"/>
              <w:bottom w:w="0" w:type="dxa"/>
              <w:right w:w="108" w:type="dxa"/>
            </w:tcMar>
            <w:vAlign w:val="center"/>
            <w:hideMark/>
          </w:tcPr>
          <w:p w14:paraId="2607172F" w14:textId="77777777" w:rsidR="00FA32D8" w:rsidRPr="00FA32D8" w:rsidRDefault="00FA32D8" w:rsidP="00FA32D8">
            <w:pPr>
              <w:numPr>
                <w:ilvl w:val="0"/>
                <w:numId w:val="7"/>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The Schools Sport Partnership will carry out a safety check if the weather should become inclement.</w:t>
            </w:r>
          </w:p>
          <w:p w14:paraId="79113425" w14:textId="77777777" w:rsidR="00FA32D8" w:rsidRPr="00FA32D8" w:rsidRDefault="00FA32D8" w:rsidP="00FA32D8">
            <w:pPr>
              <w:numPr>
                <w:ilvl w:val="0"/>
                <w:numId w:val="7"/>
              </w:numPr>
              <w:spacing w:after="0" w:line="223" w:lineRule="atLeast"/>
              <w:jc w:val="both"/>
              <w:rPr>
                <w:rFonts w:ascii="Verdana" w:eastAsia="Times New Roman" w:hAnsi="Verdana" w:cs="Times New Roman"/>
                <w:color w:val="000000"/>
                <w:sz w:val="17"/>
                <w:szCs w:val="17"/>
                <w:lang w:eastAsia="en-GB"/>
              </w:rPr>
            </w:pPr>
            <w:r w:rsidRPr="00FA32D8">
              <w:rPr>
                <w:rFonts w:ascii="Comic Sans MS" w:eastAsia="Times New Roman" w:hAnsi="Comic Sans MS" w:cs="Times New Roman"/>
                <w:color w:val="000000"/>
                <w:sz w:val="20"/>
                <w:szCs w:val="20"/>
                <w:bdr w:val="none" w:sz="0" w:space="0" w:color="auto" w:frame="1"/>
                <w:lang w:val="en-US" w:eastAsia="en-GB"/>
              </w:rPr>
              <w:t>In consultation with primary staff a decision will be taken accordingly.</w:t>
            </w:r>
          </w:p>
        </w:tc>
      </w:tr>
    </w:tbl>
    <w:p w14:paraId="40F68CD7" w14:textId="77777777" w:rsidR="008C348F" w:rsidRDefault="00DB69EE"/>
    <w:sectPr w:rsidR="008C348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CD795" w14:textId="77777777" w:rsidR="00FA32D8" w:rsidRDefault="00FA32D8" w:rsidP="00FA32D8">
      <w:pPr>
        <w:spacing w:after="0" w:line="240" w:lineRule="auto"/>
      </w:pPr>
      <w:r>
        <w:separator/>
      </w:r>
    </w:p>
  </w:endnote>
  <w:endnote w:type="continuationSeparator" w:id="0">
    <w:p w14:paraId="1F4EC038" w14:textId="77777777" w:rsidR="00FA32D8" w:rsidRDefault="00FA32D8" w:rsidP="00FA3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5FB35" w14:textId="77777777" w:rsidR="00FA32D8" w:rsidRDefault="00FA32D8" w:rsidP="00FA32D8">
      <w:pPr>
        <w:spacing w:after="0" w:line="240" w:lineRule="auto"/>
      </w:pPr>
      <w:r>
        <w:separator/>
      </w:r>
    </w:p>
  </w:footnote>
  <w:footnote w:type="continuationSeparator" w:id="0">
    <w:p w14:paraId="14E54088" w14:textId="77777777" w:rsidR="00FA32D8" w:rsidRDefault="00FA32D8" w:rsidP="00FA3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67BD7" w14:textId="0CDAFCCC" w:rsidR="00FA32D8" w:rsidRPr="00DB69EE" w:rsidRDefault="00DB69EE" w:rsidP="00FA32D8">
    <w:pPr>
      <w:pStyle w:val="Header"/>
      <w:jc w:val="center"/>
      <w:rPr>
        <w:sz w:val="24"/>
        <w:szCs w:val="24"/>
        <w:u w:val="single"/>
      </w:rPr>
    </w:pPr>
    <w:r>
      <w:rPr>
        <w:noProof/>
      </w:rPr>
      <w:drawing>
        <wp:anchor distT="0" distB="0" distL="114300" distR="114300" simplePos="0" relativeHeight="251658240" behindDoc="1" locked="0" layoutInCell="1" allowOverlap="1" wp14:anchorId="4820DFF9" wp14:editId="180BC958">
          <wp:simplePos x="0" y="0"/>
          <wp:positionH relativeFrom="column">
            <wp:posOffset>-844550</wp:posOffset>
          </wp:positionH>
          <wp:positionV relativeFrom="paragraph">
            <wp:posOffset>-386080</wp:posOffset>
          </wp:positionV>
          <wp:extent cx="869950" cy="942340"/>
          <wp:effectExtent l="0" t="0" r="6350" b="0"/>
          <wp:wrapTight wrapText="bothSides">
            <wp:wrapPolygon edited="0">
              <wp:start x="0" y="0"/>
              <wp:lineTo x="0" y="20960"/>
              <wp:lineTo x="21285" y="20960"/>
              <wp:lineTo x="2128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942340"/>
                  </a:xfrm>
                  <a:prstGeom prst="rect">
                    <a:avLst/>
                  </a:prstGeom>
                  <a:solidFill>
                    <a:schemeClr val="accent1"/>
                  </a:solidFill>
                  <a:ln>
                    <a:noFill/>
                  </a:ln>
                </pic:spPr>
              </pic:pic>
            </a:graphicData>
          </a:graphic>
          <wp14:sizeRelH relativeFrom="page">
            <wp14:pctWidth>0</wp14:pctWidth>
          </wp14:sizeRelH>
          <wp14:sizeRelV relativeFrom="page">
            <wp14:pctHeight>0</wp14:pctHeight>
          </wp14:sizeRelV>
        </wp:anchor>
      </w:drawing>
    </w:r>
    <w:r w:rsidRPr="00DB69EE">
      <w:rPr>
        <w:sz w:val="24"/>
        <w:szCs w:val="24"/>
        <w:u w:val="single"/>
      </w:rPr>
      <w:t xml:space="preserve">SPSSA </w:t>
    </w:r>
    <w:r w:rsidR="00FA32D8" w:rsidRPr="00DB69EE">
      <w:rPr>
        <w:sz w:val="24"/>
        <w:szCs w:val="24"/>
        <w:u w:val="single"/>
      </w:rPr>
      <w:t>Borough Sports</w:t>
    </w:r>
  </w:p>
  <w:p w14:paraId="69A993FC" w14:textId="77777777" w:rsidR="00FA32D8" w:rsidRDefault="00FA3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E13F7"/>
    <w:multiLevelType w:val="multilevel"/>
    <w:tmpl w:val="4EA8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196359"/>
    <w:multiLevelType w:val="multilevel"/>
    <w:tmpl w:val="3FC4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231EDF"/>
    <w:multiLevelType w:val="multilevel"/>
    <w:tmpl w:val="FA28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E03BC9"/>
    <w:multiLevelType w:val="multilevel"/>
    <w:tmpl w:val="B07C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B9623A"/>
    <w:multiLevelType w:val="multilevel"/>
    <w:tmpl w:val="18F0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3B3191"/>
    <w:multiLevelType w:val="multilevel"/>
    <w:tmpl w:val="7E5A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FA7D82"/>
    <w:multiLevelType w:val="multilevel"/>
    <w:tmpl w:val="87FC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6"/>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2D8"/>
    <w:rsid w:val="00241BFC"/>
    <w:rsid w:val="0038109A"/>
    <w:rsid w:val="00DB69EE"/>
    <w:rsid w:val="00FA3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36CDE"/>
  <w15:chartTrackingRefBased/>
  <w15:docId w15:val="{A5B64CEB-69C8-4DE4-9FBE-002956A0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A32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A3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2D8"/>
  </w:style>
  <w:style w:type="paragraph" w:styleId="Footer">
    <w:name w:val="footer"/>
    <w:basedOn w:val="Normal"/>
    <w:link w:val="FooterChar"/>
    <w:uiPriority w:val="99"/>
    <w:unhideWhenUsed/>
    <w:rsid w:val="00FA3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24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J</dc:creator>
  <cp:keywords/>
  <dc:description/>
  <cp:lastModifiedBy>Kirsty Fitzgibbon</cp:lastModifiedBy>
  <cp:revision>2</cp:revision>
  <dcterms:created xsi:type="dcterms:W3CDTF">2021-02-25T14:10:00Z</dcterms:created>
  <dcterms:modified xsi:type="dcterms:W3CDTF">2021-03-05T14:57:00Z</dcterms:modified>
</cp:coreProperties>
</file>