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790" w:type="dxa"/>
        <w:shd w:val="clear" w:color="auto" w:fill="EFEFEF"/>
        <w:tblCellMar>
          <w:top w:w="15" w:type="dxa"/>
          <w:left w:w="15" w:type="dxa"/>
          <w:bottom w:w="15" w:type="dxa"/>
          <w:right w:w="15" w:type="dxa"/>
        </w:tblCellMar>
        <w:tblLook w:val="04A0" w:firstRow="1" w:lastRow="0" w:firstColumn="1" w:lastColumn="0" w:noHBand="0" w:noVBand="1"/>
      </w:tblPr>
      <w:tblGrid>
        <w:gridCol w:w="4053"/>
        <w:gridCol w:w="5737"/>
      </w:tblGrid>
      <w:tr w:rsidR="00FA32D8" w:rsidRPr="00FA32D8" w14:paraId="26FB4866" w14:textId="77777777" w:rsidTr="00F30767">
        <w:trPr>
          <w:trHeight w:val="490"/>
        </w:trPr>
        <w:tc>
          <w:tcPr>
            <w:tcW w:w="4053" w:type="dxa"/>
            <w:tcBorders>
              <w:top w:val="single" w:sz="8" w:space="0" w:color="auto"/>
              <w:left w:val="single" w:sz="8" w:space="0" w:color="auto"/>
              <w:bottom w:val="single" w:sz="8" w:space="0" w:color="auto"/>
              <w:right w:val="single" w:sz="8" w:space="0" w:color="auto"/>
            </w:tcBorders>
            <w:shd w:val="clear" w:color="auto" w:fill="EFEFEF"/>
            <w:tcMar>
              <w:top w:w="0" w:type="dxa"/>
              <w:left w:w="108" w:type="dxa"/>
              <w:bottom w:w="0" w:type="dxa"/>
              <w:right w:w="108" w:type="dxa"/>
            </w:tcMar>
            <w:vAlign w:val="center"/>
            <w:hideMark/>
          </w:tcPr>
          <w:p w14:paraId="5381B7CE" w14:textId="77777777" w:rsidR="00FA32D8" w:rsidRPr="00FA32D8" w:rsidRDefault="00FA32D8" w:rsidP="00FA32D8">
            <w:pPr>
              <w:spacing w:after="0" w:line="223" w:lineRule="atLeast"/>
              <w:jc w:val="center"/>
              <w:rPr>
                <w:rFonts w:ascii="Verdana" w:eastAsia="Times New Roman" w:hAnsi="Verdana" w:cs="Times New Roman"/>
                <w:color w:val="000000"/>
                <w:sz w:val="17"/>
                <w:szCs w:val="17"/>
                <w:lang w:eastAsia="en-GB"/>
              </w:rPr>
            </w:pPr>
            <w:r w:rsidRPr="00FA32D8">
              <w:rPr>
                <w:rFonts w:ascii="Comic Sans MS" w:eastAsia="Times New Roman" w:hAnsi="Comic Sans MS" w:cs="Times New Roman"/>
                <w:color w:val="000000"/>
                <w:sz w:val="20"/>
                <w:szCs w:val="20"/>
                <w:bdr w:val="none" w:sz="0" w:space="0" w:color="auto" w:frame="1"/>
                <w:lang w:val="en-US" w:eastAsia="en-GB"/>
              </w:rPr>
              <w:t>Activity/Situation/Hazard</w:t>
            </w:r>
          </w:p>
          <w:p w14:paraId="3275395F" w14:textId="59DFD3B8" w:rsidR="00FA32D8" w:rsidRPr="00FA32D8" w:rsidRDefault="00FA32D8" w:rsidP="00FA32D8">
            <w:pPr>
              <w:spacing w:after="0" w:line="223" w:lineRule="atLeast"/>
              <w:jc w:val="center"/>
              <w:rPr>
                <w:rFonts w:ascii="Verdana" w:eastAsia="Times New Roman" w:hAnsi="Verdana" w:cs="Times New Roman"/>
                <w:color w:val="000000"/>
                <w:sz w:val="17"/>
                <w:szCs w:val="17"/>
                <w:lang w:eastAsia="en-GB"/>
              </w:rPr>
            </w:pPr>
          </w:p>
        </w:tc>
        <w:tc>
          <w:tcPr>
            <w:tcW w:w="5737" w:type="dxa"/>
            <w:tcBorders>
              <w:top w:val="single" w:sz="8" w:space="0" w:color="auto"/>
              <w:left w:val="nil"/>
              <w:bottom w:val="single" w:sz="8" w:space="0" w:color="auto"/>
              <w:right w:val="single" w:sz="8" w:space="0" w:color="auto"/>
            </w:tcBorders>
            <w:shd w:val="clear" w:color="auto" w:fill="EFEFEF"/>
            <w:tcMar>
              <w:top w:w="0" w:type="dxa"/>
              <w:left w:w="108" w:type="dxa"/>
              <w:bottom w:w="0" w:type="dxa"/>
              <w:right w:w="108" w:type="dxa"/>
            </w:tcMar>
            <w:vAlign w:val="center"/>
            <w:hideMark/>
          </w:tcPr>
          <w:p w14:paraId="5626BBB1" w14:textId="77777777" w:rsidR="00FA32D8" w:rsidRPr="00FA32D8" w:rsidRDefault="00FA32D8" w:rsidP="00FA32D8">
            <w:pPr>
              <w:spacing w:after="0" w:line="223" w:lineRule="atLeast"/>
              <w:jc w:val="center"/>
              <w:rPr>
                <w:rFonts w:ascii="Verdana" w:eastAsia="Times New Roman" w:hAnsi="Verdana" w:cs="Times New Roman"/>
                <w:color w:val="000000"/>
                <w:sz w:val="17"/>
                <w:szCs w:val="17"/>
                <w:lang w:eastAsia="en-GB"/>
              </w:rPr>
            </w:pPr>
            <w:r w:rsidRPr="00FA32D8">
              <w:rPr>
                <w:rFonts w:ascii="Comic Sans MS" w:eastAsia="Times New Roman" w:hAnsi="Comic Sans MS" w:cs="Times New Roman"/>
                <w:color w:val="000000"/>
                <w:sz w:val="20"/>
                <w:szCs w:val="20"/>
                <w:bdr w:val="none" w:sz="0" w:space="0" w:color="auto" w:frame="1"/>
                <w:lang w:val="en-US" w:eastAsia="en-GB"/>
              </w:rPr>
              <w:t>Action required</w:t>
            </w:r>
          </w:p>
        </w:tc>
      </w:tr>
      <w:tr w:rsidR="00FA32D8" w:rsidRPr="00FA32D8" w14:paraId="30C1B50E" w14:textId="77777777" w:rsidTr="00F30767">
        <w:trPr>
          <w:trHeight w:val="1637"/>
        </w:trPr>
        <w:tc>
          <w:tcPr>
            <w:tcW w:w="4053" w:type="dxa"/>
            <w:tcBorders>
              <w:top w:val="nil"/>
              <w:left w:val="single" w:sz="8" w:space="0" w:color="auto"/>
              <w:bottom w:val="single" w:sz="8" w:space="0" w:color="auto"/>
              <w:right w:val="single" w:sz="8" w:space="0" w:color="auto"/>
            </w:tcBorders>
            <w:shd w:val="clear" w:color="auto" w:fill="EFEFEF"/>
            <w:tcMar>
              <w:top w:w="0" w:type="dxa"/>
              <w:left w:w="108" w:type="dxa"/>
              <w:bottom w:w="0" w:type="dxa"/>
              <w:right w:w="108" w:type="dxa"/>
            </w:tcMar>
            <w:vAlign w:val="center"/>
            <w:hideMark/>
          </w:tcPr>
          <w:p w14:paraId="11153564" w14:textId="77777777" w:rsidR="00FA32D8" w:rsidRPr="00FA32D8" w:rsidRDefault="00FA32D8" w:rsidP="00FA32D8">
            <w:pPr>
              <w:spacing w:after="0" w:line="223" w:lineRule="atLeast"/>
              <w:jc w:val="both"/>
              <w:rPr>
                <w:rFonts w:ascii="Verdana" w:eastAsia="Times New Roman" w:hAnsi="Verdana" w:cs="Times New Roman"/>
                <w:color w:val="000000"/>
                <w:sz w:val="17"/>
                <w:szCs w:val="17"/>
                <w:lang w:eastAsia="en-GB"/>
              </w:rPr>
            </w:pPr>
            <w:r w:rsidRPr="00FA32D8">
              <w:rPr>
                <w:rFonts w:ascii="Comic Sans MS" w:eastAsia="Times New Roman" w:hAnsi="Comic Sans MS" w:cs="Times New Roman"/>
                <w:color w:val="000000"/>
                <w:sz w:val="20"/>
                <w:szCs w:val="20"/>
                <w:bdr w:val="none" w:sz="0" w:space="0" w:color="auto" w:frame="1"/>
                <w:lang w:val="en-US" w:eastAsia="en-GB"/>
              </w:rPr>
              <w:t>Arrival at SL&amp;T Centre</w:t>
            </w:r>
          </w:p>
        </w:tc>
        <w:tc>
          <w:tcPr>
            <w:tcW w:w="5737" w:type="dxa"/>
            <w:tcBorders>
              <w:top w:val="nil"/>
              <w:left w:val="nil"/>
              <w:bottom w:val="single" w:sz="8" w:space="0" w:color="auto"/>
              <w:right w:val="single" w:sz="8" w:space="0" w:color="auto"/>
            </w:tcBorders>
            <w:shd w:val="clear" w:color="auto" w:fill="EFEFEF"/>
            <w:tcMar>
              <w:top w:w="0" w:type="dxa"/>
              <w:left w:w="108" w:type="dxa"/>
              <w:bottom w:w="0" w:type="dxa"/>
              <w:right w:w="108" w:type="dxa"/>
            </w:tcMar>
            <w:vAlign w:val="center"/>
            <w:hideMark/>
          </w:tcPr>
          <w:p w14:paraId="75AE09FA" w14:textId="77777777" w:rsidR="00FA32D8" w:rsidRPr="00FA32D8" w:rsidRDefault="00FA32D8" w:rsidP="00FA32D8">
            <w:pPr>
              <w:numPr>
                <w:ilvl w:val="0"/>
                <w:numId w:val="1"/>
              </w:numPr>
              <w:spacing w:after="0" w:line="223" w:lineRule="atLeast"/>
              <w:jc w:val="both"/>
              <w:rPr>
                <w:rFonts w:ascii="Verdana" w:eastAsia="Times New Roman" w:hAnsi="Verdana" w:cs="Times New Roman"/>
                <w:color w:val="000000"/>
                <w:sz w:val="17"/>
                <w:szCs w:val="17"/>
                <w:lang w:eastAsia="en-GB"/>
              </w:rPr>
            </w:pPr>
            <w:r w:rsidRPr="00FA32D8">
              <w:rPr>
                <w:rFonts w:ascii="Comic Sans MS" w:eastAsia="Times New Roman" w:hAnsi="Comic Sans MS" w:cs="Times New Roman"/>
                <w:color w:val="000000"/>
                <w:sz w:val="20"/>
                <w:szCs w:val="20"/>
                <w:bdr w:val="none" w:sz="0" w:space="0" w:color="auto" w:frame="1"/>
                <w:lang w:val="en-US" w:eastAsia="en-GB"/>
              </w:rPr>
              <w:t>Children to be dropped and collected in the designated car parking area adjacent to the track.  If dropped off by coaches pupils should be escorted onto to the schools area on the field by staff and secondary sports leaders.</w:t>
            </w:r>
          </w:p>
        </w:tc>
      </w:tr>
      <w:tr w:rsidR="00FA32D8" w:rsidRPr="00FA32D8" w14:paraId="699DCA36" w14:textId="77777777" w:rsidTr="00F30767">
        <w:trPr>
          <w:trHeight w:val="4098"/>
        </w:trPr>
        <w:tc>
          <w:tcPr>
            <w:tcW w:w="4053" w:type="dxa"/>
            <w:tcBorders>
              <w:top w:val="nil"/>
              <w:left w:val="single" w:sz="8" w:space="0" w:color="auto"/>
              <w:bottom w:val="single" w:sz="8" w:space="0" w:color="auto"/>
              <w:right w:val="single" w:sz="8" w:space="0" w:color="auto"/>
            </w:tcBorders>
            <w:shd w:val="clear" w:color="auto" w:fill="EFEFEF"/>
            <w:tcMar>
              <w:top w:w="0" w:type="dxa"/>
              <w:left w:w="108" w:type="dxa"/>
              <w:bottom w:w="0" w:type="dxa"/>
              <w:right w:w="108" w:type="dxa"/>
            </w:tcMar>
            <w:vAlign w:val="center"/>
            <w:hideMark/>
          </w:tcPr>
          <w:p w14:paraId="124BB008" w14:textId="44691D27" w:rsidR="00FA32D8" w:rsidRPr="00FA32D8" w:rsidRDefault="00FA32D8" w:rsidP="00FA32D8">
            <w:pPr>
              <w:spacing w:after="0" w:line="223" w:lineRule="atLeast"/>
              <w:jc w:val="both"/>
              <w:rPr>
                <w:rFonts w:ascii="Verdana" w:eastAsia="Times New Roman" w:hAnsi="Verdana" w:cs="Times New Roman"/>
                <w:color w:val="000000"/>
                <w:sz w:val="17"/>
                <w:szCs w:val="17"/>
                <w:lang w:eastAsia="en-GB"/>
              </w:rPr>
            </w:pPr>
            <w:r w:rsidRPr="00FA32D8">
              <w:rPr>
                <w:rFonts w:ascii="Comic Sans MS" w:eastAsia="Times New Roman" w:hAnsi="Comic Sans MS" w:cs="Times New Roman"/>
                <w:color w:val="000000"/>
                <w:sz w:val="20"/>
                <w:szCs w:val="20"/>
                <w:bdr w:val="none" w:sz="0" w:space="0" w:color="auto" w:frame="1"/>
                <w:lang w:val="en-US" w:eastAsia="en-GB"/>
              </w:rPr>
              <w:t>Area where the children will compete</w:t>
            </w:r>
          </w:p>
        </w:tc>
        <w:tc>
          <w:tcPr>
            <w:tcW w:w="5737" w:type="dxa"/>
            <w:tcBorders>
              <w:top w:val="nil"/>
              <w:left w:val="nil"/>
              <w:bottom w:val="single" w:sz="8" w:space="0" w:color="auto"/>
              <w:right w:val="single" w:sz="8" w:space="0" w:color="auto"/>
            </w:tcBorders>
            <w:shd w:val="clear" w:color="auto" w:fill="EFEFEF"/>
            <w:tcMar>
              <w:top w:w="0" w:type="dxa"/>
              <w:left w:w="108" w:type="dxa"/>
              <w:bottom w:w="0" w:type="dxa"/>
              <w:right w:w="108" w:type="dxa"/>
            </w:tcMar>
            <w:vAlign w:val="center"/>
            <w:hideMark/>
          </w:tcPr>
          <w:p w14:paraId="7CACE37E" w14:textId="77777777" w:rsidR="00FA32D8" w:rsidRPr="00FA32D8" w:rsidRDefault="00FA32D8" w:rsidP="00FA32D8">
            <w:pPr>
              <w:numPr>
                <w:ilvl w:val="0"/>
                <w:numId w:val="2"/>
              </w:numPr>
              <w:spacing w:after="0" w:line="223" w:lineRule="atLeast"/>
              <w:jc w:val="both"/>
              <w:rPr>
                <w:rFonts w:ascii="Verdana" w:eastAsia="Times New Roman" w:hAnsi="Verdana" w:cs="Times New Roman"/>
                <w:color w:val="000000"/>
                <w:sz w:val="17"/>
                <w:szCs w:val="17"/>
                <w:lang w:eastAsia="en-GB"/>
              </w:rPr>
            </w:pPr>
            <w:r w:rsidRPr="00FA32D8">
              <w:rPr>
                <w:rFonts w:ascii="Comic Sans MS" w:eastAsia="Times New Roman" w:hAnsi="Comic Sans MS" w:cs="Times New Roman"/>
                <w:color w:val="000000"/>
                <w:sz w:val="20"/>
                <w:szCs w:val="20"/>
                <w:bdr w:val="none" w:sz="0" w:space="0" w:color="auto" w:frame="1"/>
                <w:lang w:val="en-US" w:eastAsia="en-GB"/>
              </w:rPr>
              <w:t>The facility is maintained by Parkwood Leisure and meets appropriate athletic standard.</w:t>
            </w:r>
          </w:p>
          <w:p w14:paraId="0FA048A5" w14:textId="77777777" w:rsidR="00FA32D8" w:rsidRPr="00FA32D8" w:rsidRDefault="00FA32D8" w:rsidP="00FA32D8">
            <w:pPr>
              <w:numPr>
                <w:ilvl w:val="0"/>
                <w:numId w:val="2"/>
              </w:numPr>
              <w:spacing w:after="0" w:line="223" w:lineRule="atLeast"/>
              <w:jc w:val="both"/>
              <w:rPr>
                <w:rFonts w:ascii="Verdana" w:eastAsia="Times New Roman" w:hAnsi="Verdana" w:cs="Times New Roman"/>
                <w:color w:val="000000"/>
                <w:sz w:val="17"/>
                <w:szCs w:val="17"/>
                <w:lang w:eastAsia="en-GB"/>
              </w:rPr>
            </w:pPr>
            <w:r w:rsidRPr="00FA32D8">
              <w:rPr>
                <w:rFonts w:ascii="Comic Sans MS" w:eastAsia="Times New Roman" w:hAnsi="Comic Sans MS" w:cs="Times New Roman"/>
                <w:color w:val="000000"/>
                <w:sz w:val="20"/>
                <w:szCs w:val="20"/>
                <w:bdr w:val="none" w:sz="0" w:space="0" w:color="auto" w:frame="1"/>
                <w:lang w:val="en-US" w:eastAsia="en-GB"/>
              </w:rPr>
              <w:t>Parent/spectator area is adjacent to the track, and cordoned off from the competition area and participating pupils.</w:t>
            </w:r>
          </w:p>
          <w:p w14:paraId="130F9CC3" w14:textId="77777777" w:rsidR="00FA32D8" w:rsidRPr="00FA32D8" w:rsidRDefault="00FA32D8" w:rsidP="00FA32D8">
            <w:pPr>
              <w:numPr>
                <w:ilvl w:val="0"/>
                <w:numId w:val="2"/>
              </w:numPr>
              <w:spacing w:after="0" w:line="223" w:lineRule="atLeast"/>
              <w:jc w:val="both"/>
              <w:rPr>
                <w:rFonts w:ascii="Verdana" w:eastAsia="Times New Roman" w:hAnsi="Verdana" w:cs="Times New Roman"/>
                <w:color w:val="000000"/>
                <w:sz w:val="17"/>
                <w:szCs w:val="17"/>
                <w:lang w:eastAsia="en-GB"/>
              </w:rPr>
            </w:pPr>
            <w:r w:rsidRPr="00FA32D8">
              <w:rPr>
                <w:rFonts w:ascii="Comic Sans MS" w:eastAsia="Times New Roman" w:hAnsi="Comic Sans MS" w:cs="Times New Roman"/>
                <w:color w:val="000000"/>
                <w:sz w:val="20"/>
                <w:szCs w:val="20"/>
                <w:bdr w:val="none" w:sz="0" w:space="0" w:color="auto" w:frame="1"/>
                <w:lang w:val="en-US" w:eastAsia="en-GB"/>
              </w:rPr>
              <w:t>Parents must avoid locating near the fenced off area.</w:t>
            </w:r>
          </w:p>
          <w:p w14:paraId="58FDAEDE" w14:textId="77777777" w:rsidR="00FA32D8" w:rsidRPr="00FA32D8" w:rsidRDefault="00FA32D8" w:rsidP="00FA32D8">
            <w:pPr>
              <w:numPr>
                <w:ilvl w:val="0"/>
                <w:numId w:val="2"/>
              </w:numPr>
              <w:spacing w:after="0" w:line="223" w:lineRule="atLeast"/>
              <w:jc w:val="both"/>
              <w:rPr>
                <w:rFonts w:ascii="Verdana" w:eastAsia="Times New Roman" w:hAnsi="Verdana" w:cs="Times New Roman"/>
                <w:color w:val="000000"/>
                <w:sz w:val="17"/>
                <w:szCs w:val="17"/>
                <w:lang w:eastAsia="en-GB"/>
              </w:rPr>
            </w:pPr>
            <w:r w:rsidRPr="00FA32D8">
              <w:rPr>
                <w:rFonts w:ascii="Comic Sans MS" w:eastAsia="Times New Roman" w:hAnsi="Comic Sans MS" w:cs="Times New Roman"/>
                <w:color w:val="000000"/>
                <w:sz w:val="20"/>
                <w:szCs w:val="20"/>
                <w:bdr w:val="none" w:sz="0" w:space="0" w:color="auto" w:frame="1"/>
                <w:lang w:val="en-US" w:eastAsia="en-GB"/>
              </w:rPr>
              <w:t>The children will be in sight of their teachers at all times.</w:t>
            </w:r>
          </w:p>
          <w:p w14:paraId="172A662C" w14:textId="77777777" w:rsidR="00FA32D8" w:rsidRPr="00FA32D8" w:rsidRDefault="00FA32D8" w:rsidP="00FA32D8">
            <w:pPr>
              <w:numPr>
                <w:ilvl w:val="0"/>
                <w:numId w:val="2"/>
              </w:numPr>
              <w:spacing w:after="0" w:line="223" w:lineRule="atLeast"/>
              <w:jc w:val="both"/>
              <w:rPr>
                <w:rFonts w:ascii="Verdana" w:eastAsia="Times New Roman" w:hAnsi="Verdana" w:cs="Times New Roman"/>
                <w:color w:val="000000"/>
                <w:sz w:val="17"/>
                <w:szCs w:val="17"/>
                <w:lang w:eastAsia="en-GB"/>
              </w:rPr>
            </w:pPr>
            <w:r w:rsidRPr="00FA32D8">
              <w:rPr>
                <w:rFonts w:ascii="Comic Sans MS" w:eastAsia="Times New Roman" w:hAnsi="Comic Sans MS" w:cs="Times New Roman"/>
                <w:color w:val="000000"/>
                <w:sz w:val="20"/>
                <w:szCs w:val="20"/>
                <w:bdr w:val="none" w:sz="0" w:space="0" w:color="auto" w:frame="1"/>
                <w:lang w:val="en-US" w:eastAsia="en-GB"/>
              </w:rPr>
              <w:t>The area has been checked for glass and other sharp objects.</w:t>
            </w:r>
          </w:p>
          <w:p w14:paraId="509E728F" w14:textId="77777777" w:rsidR="00FA32D8" w:rsidRPr="00FA32D8" w:rsidRDefault="00FA32D8" w:rsidP="00FA32D8">
            <w:pPr>
              <w:numPr>
                <w:ilvl w:val="0"/>
                <w:numId w:val="2"/>
              </w:numPr>
              <w:spacing w:after="0" w:line="223" w:lineRule="atLeast"/>
              <w:jc w:val="both"/>
              <w:rPr>
                <w:rFonts w:ascii="Verdana" w:eastAsia="Times New Roman" w:hAnsi="Verdana" w:cs="Times New Roman"/>
                <w:color w:val="000000"/>
                <w:sz w:val="17"/>
                <w:szCs w:val="17"/>
                <w:lang w:eastAsia="en-GB"/>
              </w:rPr>
            </w:pPr>
            <w:r w:rsidRPr="00FA32D8">
              <w:rPr>
                <w:rFonts w:ascii="Comic Sans MS" w:eastAsia="Times New Roman" w:hAnsi="Comic Sans MS" w:cs="Times New Roman"/>
                <w:color w:val="000000"/>
                <w:sz w:val="20"/>
                <w:szCs w:val="20"/>
                <w:bdr w:val="none" w:sz="0" w:space="0" w:color="auto" w:frame="1"/>
                <w:lang w:val="en-US" w:eastAsia="en-GB"/>
              </w:rPr>
              <w:t>All the equipment used to mark out the course has been checked and is safe and suitable for primary children.</w:t>
            </w:r>
          </w:p>
        </w:tc>
      </w:tr>
      <w:tr w:rsidR="00FA32D8" w:rsidRPr="00FA32D8" w14:paraId="2F0C3754" w14:textId="77777777" w:rsidTr="00F30767">
        <w:trPr>
          <w:trHeight w:val="1372"/>
        </w:trPr>
        <w:tc>
          <w:tcPr>
            <w:tcW w:w="4053" w:type="dxa"/>
            <w:tcBorders>
              <w:top w:val="nil"/>
              <w:left w:val="single" w:sz="8" w:space="0" w:color="auto"/>
              <w:bottom w:val="single" w:sz="8" w:space="0" w:color="auto"/>
              <w:right w:val="single" w:sz="8" w:space="0" w:color="auto"/>
            </w:tcBorders>
            <w:shd w:val="clear" w:color="auto" w:fill="EFEFEF"/>
            <w:tcMar>
              <w:top w:w="0" w:type="dxa"/>
              <w:left w:w="108" w:type="dxa"/>
              <w:bottom w:w="0" w:type="dxa"/>
              <w:right w:w="108" w:type="dxa"/>
            </w:tcMar>
            <w:vAlign w:val="center"/>
            <w:hideMark/>
          </w:tcPr>
          <w:p w14:paraId="656379E4" w14:textId="77777777" w:rsidR="00FA32D8" w:rsidRPr="00FA32D8" w:rsidRDefault="00FA32D8" w:rsidP="00FA32D8">
            <w:pPr>
              <w:spacing w:after="0" w:line="223" w:lineRule="atLeast"/>
              <w:jc w:val="both"/>
              <w:rPr>
                <w:rFonts w:ascii="Verdana" w:eastAsia="Times New Roman" w:hAnsi="Verdana" w:cs="Times New Roman"/>
                <w:color w:val="000000"/>
                <w:sz w:val="17"/>
                <w:szCs w:val="17"/>
                <w:lang w:eastAsia="en-GB"/>
              </w:rPr>
            </w:pPr>
            <w:r w:rsidRPr="00FA32D8">
              <w:rPr>
                <w:rFonts w:ascii="Comic Sans MS" w:eastAsia="Times New Roman" w:hAnsi="Comic Sans MS" w:cs="Times New Roman"/>
                <w:color w:val="000000"/>
                <w:sz w:val="20"/>
                <w:szCs w:val="20"/>
                <w:bdr w:val="none" w:sz="0" w:space="0" w:color="auto" w:frame="1"/>
                <w:lang w:val="en-US" w:eastAsia="en-GB"/>
              </w:rPr>
              <w:t>Clothing</w:t>
            </w:r>
          </w:p>
        </w:tc>
        <w:tc>
          <w:tcPr>
            <w:tcW w:w="5737" w:type="dxa"/>
            <w:tcBorders>
              <w:top w:val="nil"/>
              <w:left w:val="nil"/>
              <w:bottom w:val="single" w:sz="8" w:space="0" w:color="auto"/>
              <w:right w:val="single" w:sz="8" w:space="0" w:color="auto"/>
            </w:tcBorders>
            <w:shd w:val="clear" w:color="auto" w:fill="EFEFEF"/>
            <w:tcMar>
              <w:top w:w="0" w:type="dxa"/>
              <w:left w:w="108" w:type="dxa"/>
              <w:bottom w:w="0" w:type="dxa"/>
              <w:right w:w="108" w:type="dxa"/>
            </w:tcMar>
            <w:vAlign w:val="center"/>
            <w:hideMark/>
          </w:tcPr>
          <w:p w14:paraId="34481ED5" w14:textId="77777777" w:rsidR="00FA32D8" w:rsidRPr="00FA32D8" w:rsidRDefault="00FA32D8" w:rsidP="00FA32D8">
            <w:pPr>
              <w:numPr>
                <w:ilvl w:val="0"/>
                <w:numId w:val="3"/>
              </w:numPr>
              <w:spacing w:after="0" w:line="223" w:lineRule="atLeast"/>
              <w:jc w:val="both"/>
              <w:rPr>
                <w:rFonts w:ascii="Verdana" w:eastAsia="Times New Roman" w:hAnsi="Verdana" w:cs="Times New Roman"/>
                <w:color w:val="000000"/>
                <w:sz w:val="17"/>
                <w:szCs w:val="17"/>
                <w:lang w:eastAsia="en-GB"/>
              </w:rPr>
            </w:pPr>
            <w:r w:rsidRPr="00FA32D8">
              <w:rPr>
                <w:rFonts w:ascii="Comic Sans MS" w:eastAsia="Times New Roman" w:hAnsi="Comic Sans MS" w:cs="Times New Roman"/>
                <w:color w:val="000000"/>
                <w:sz w:val="20"/>
                <w:szCs w:val="20"/>
                <w:bdr w:val="none" w:sz="0" w:space="0" w:color="auto" w:frame="1"/>
                <w:lang w:val="en-US" w:eastAsia="en-GB"/>
              </w:rPr>
              <w:t>All children are to wear suitable PE clothing with appropriate footwear.</w:t>
            </w:r>
          </w:p>
          <w:p w14:paraId="4DD3A6A6" w14:textId="77777777" w:rsidR="00FA32D8" w:rsidRPr="00FA32D8" w:rsidRDefault="00FA32D8" w:rsidP="00FA32D8">
            <w:pPr>
              <w:numPr>
                <w:ilvl w:val="0"/>
                <w:numId w:val="3"/>
              </w:numPr>
              <w:spacing w:after="0" w:line="223" w:lineRule="atLeast"/>
              <w:jc w:val="both"/>
              <w:rPr>
                <w:rFonts w:ascii="Verdana" w:eastAsia="Times New Roman" w:hAnsi="Verdana" w:cs="Times New Roman"/>
                <w:color w:val="000000"/>
                <w:sz w:val="17"/>
                <w:szCs w:val="17"/>
                <w:lang w:eastAsia="en-GB"/>
              </w:rPr>
            </w:pPr>
            <w:r w:rsidRPr="00FA32D8">
              <w:rPr>
                <w:rFonts w:ascii="Comic Sans MS" w:eastAsia="Times New Roman" w:hAnsi="Comic Sans MS" w:cs="Times New Roman"/>
                <w:color w:val="000000"/>
                <w:sz w:val="20"/>
                <w:szCs w:val="20"/>
                <w:bdr w:val="none" w:sz="0" w:space="0" w:color="auto" w:frame="1"/>
                <w:lang w:val="en-US" w:eastAsia="en-GB"/>
              </w:rPr>
              <w:t xml:space="preserve">No </w:t>
            </w:r>
            <w:proofErr w:type="spellStart"/>
            <w:r w:rsidRPr="00FA32D8">
              <w:rPr>
                <w:rFonts w:ascii="Comic Sans MS" w:eastAsia="Times New Roman" w:hAnsi="Comic Sans MS" w:cs="Times New Roman"/>
                <w:color w:val="000000"/>
                <w:sz w:val="20"/>
                <w:szCs w:val="20"/>
                <w:bdr w:val="none" w:sz="0" w:space="0" w:color="auto" w:frame="1"/>
                <w:lang w:val="en-US" w:eastAsia="en-GB"/>
              </w:rPr>
              <w:t>jewellery</w:t>
            </w:r>
            <w:proofErr w:type="spellEnd"/>
            <w:r w:rsidRPr="00FA32D8">
              <w:rPr>
                <w:rFonts w:ascii="Comic Sans MS" w:eastAsia="Times New Roman" w:hAnsi="Comic Sans MS" w:cs="Times New Roman"/>
                <w:color w:val="000000"/>
                <w:sz w:val="20"/>
                <w:szCs w:val="20"/>
                <w:bdr w:val="none" w:sz="0" w:space="0" w:color="auto" w:frame="1"/>
                <w:lang w:val="en-US" w:eastAsia="en-GB"/>
              </w:rPr>
              <w:t>.</w:t>
            </w:r>
          </w:p>
          <w:p w14:paraId="4BACFCE7" w14:textId="77777777" w:rsidR="00FA32D8" w:rsidRPr="00FA32D8" w:rsidRDefault="00FA32D8" w:rsidP="00FA32D8">
            <w:pPr>
              <w:numPr>
                <w:ilvl w:val="0"/>
                <w:numId w:val="3"/>
              </w:numPr>
              <w:spacing w:after="0" w:line="223" w:lineRule="atLeast"/>
              <w:jc w:val="both"/>
              <w:rPr>
                <w:rFonts w:ascii="Verdana" w:eastAsia="Times New Roman" w:hAnsi="Verdana" w:cs="Times New Roman"/>
                <w:color w:val="000000"/>
                <w:sz w:val="17"/>
                <w:szCs w:val="17"/>
                <w:lang w:eastAsia="en-GB"/>
              </w:rPr>
            </w:pPr>
            <w:r w:rsidRPr="00FA32D8">
              <w:rPr>
                <w:rFonts w:ascii="Comic Sans MS" w:eastAsia="Times New Roman" w:hAnsi="Comic Sans MS" w:cs="Times New Roman"/>
                <w:color w:val="000000"/>
                <w:sz w:val="20"/>
                <w:szCs w:val="20"/>
                <w:bdr w:val="none" w:sz="0" w:space="0" w:color="auto" w:frame="1"/>
                <w:lang w:val="en-US" w:eastAsia="en-GB"/>
              </w:rPr>
              <w:t>No chewing.</w:t>
            </w:r>
          </w:p>
          <w:p w14:paraId="466F1883" w14:textId="77777777" w:rsidR="00FA32D8" w:rsidRPr="00FA32D8" w:rsidRDefault="00FA32D8" w:rsidP="00FA32D8">
            <w:pPr>
              <w:numPr>
                <w:ilvl w:val="0"/>
                <w:numId w:val="3"/>
              </w:numPr>
              <w:spacing w:after="0" w:line="223" w:lineRule="atLeast"/>
              <w:jc w:val="both"/>
              <w:rPr>
                <w:rFonts w:ascii="Verdana" w:eastAsia="Times New Roman" w:hAnsi="Verdana" w:cs="Times New Roman"/>
                <w:color w:val="000000"/>
                <w:sz w:val="17"/>
                <w:szCs w:val="17"/>
                <w:lang w:eastAsia="en-GB"/>
              </w:rPr>
            </w:pPr>
            <w:r w:rsidRPr="00FA32D8">
              <w:rPr>
                <w:rFonts w:ascii="Comic Sans MS" w:eastAsia="Times New Roman" w:hAnsi="Comic Sans MS" w:cs="Times New Roman"/>
                <w:color w:val="000000"/>
                <w:sz w:val="20"/>
                <w:szCs w:val="20"/>
                <w:bdr w:val="none" w:sz="0" w:space="0" w:color="auto" w:frame="1"/>
                <w:lang w:val="en-US" w:eastAsia="en-GB"/>
              </w:rPr>
              <w:t>No bare feet.</w:t>
            </w:r>
          </w:p>
        </w:tc>
      </w:tr>
      <w:tr w:rsidR="00FA32D8" w:rsidRPr="00FA32D8" w14:paraId="2E00DF4D" w14:textId="77777777" w:rsidTr="00F30767">
        <w:trPr>
          <w:trHeight w:val="3274"/>
        </w:trPr>
        <w:tc>
          <w:tcPr>
            <w:tcW w:w="4053" w:type="dxa"/>
            <w:tcBorders>
              <w:top w:val="nil"/>
              <w:left w:val="single" w:sz="8" w:space="0" w:color="auto"/>
              <w:bottom w:val="single" w:sz="8" w:space="0" w:color="auto"/>
              <w:right w:val="single" w:sz="8" w:space="0" w:color="auto"/>
            </w:tcBorders>
            <w:shd w:val="clear" w:color="auto" w:fill="EFEFEF"/>
            <w:tcMar>
              <w:top w:w="0" w:type="dxa"/>
              <w:left w:w="108" w:type="dxa"/>
              <w:bottom w:w="0" w:type="dxa"/>
              <w:right w:w="108" w:type="dxa"/>
            </w:tcMar>
            <w:vAlign w:val="center"/>
            <w:hideMark/>
          </w:tcPr>
          <w:p w14:paraId="02B34DE9" w14:textId="77777777" w:rsidR="00FA32D8" w:rsidRPr="00FA32D8" w:rsidRDefault="00FA32D8" w:rsidP="00FA32D8">
            <w:pPr>
              <w:spacing w:after="0" w:line="223" w:lineRule="atLeast"/>
              <w:jc w:val="both"/>
              <w:rPr>
                <w:rFonts w:ascii="Verdana" w:eastAsia="Times New Roman" w:hAnsi="Verdana" w:cs="Times New Roman"/>
                <w:color w:val="000000"/>
                <w:sz w:val="17"/>
                <w:szCs w:val="17"/>
                <w:lang w:eastAsia="en-GB"/>
              </w:rPr>
            </w:pPr>
            <w:proofErr w:type="spellStart"/>
            <w:r w:rsidRPr="00FA32D8">
              <w:rPr>
                <w:rFonts w:ascii="Comic Sans MS" w:eastAsia="Times New Roman" w:hAnsi="Comic Sans MS" w:cs="Times New Roman"/>
                <w:color w:val="000000"/>
                <w:sz w:val="20"/>
                <w:szCs w:val="20"/>
                <w:bdr w:val="none" w:sz="0" w:space="0" w:color="auto" w:frame="1"/>
                <w:lang w:val="en-US" w:eastAsia="en-GB"/>
              </w:rPr>
              <w:t>Organisation</w:t>
            </w:r>
            <w:proofErr w:type="spellEnd"/>
            <w:r w:rsidRPr="00FA32D8">
              <w:rPr>
                <w:rFonts w:ascii="Comic Sans MS" w:eastAsia="Times New Roman" w:hAnsi="Comic Sans MS" w:cs="Times New Roman"/>
                <w:color w:val="000000"/>
                <w:sz w:val="20"/>
                <w:szCs w:val="20"/>
                <w:bdr w:val="none" w:sz="0" w:space="0" w:color="auto" w:frame="1"/>
                <w:lang w:val="en-US" w:eastAsia="en-GB"/>
              </w:rPr>
              <w:t xml:space="preserve"> of the competition</w:t>
            </w:r>
          </w:p>
        </w:tc>
        <w:tc>
          <w:tcPr>
            <w:tcW w:w="5737" w:type="dxa"/>
            <w:tcBorders>
              <w:top w:val="nil"/>
              <w:left w:val="nil"/>
              <w:bottom w:val="single" w:sz="8" w:space="0" w:color="auto"/>
              <w:right w:val="single" w:sz="8" w:space="0" w:color="auto"/>
            </w:tcBorders>
            <w:shd w:val="clear" w:color="auto" w:fill="EFEFEF"/>
            <w:tcMar>
              <w:top w:w="0" w:type="dxa"/>
              <w:left w:w="108" w:type="dxa"/>
              <w:bottom w:w="0" w:type="dxa"/>
              <w:right w:w="108" w:type="dxa"/>
            </w:tcMar>
            <w:vAlign w:val="center"/>
            <w:hideMark/>
          </w:tcPr>
          <w:p w14:paraId="33C0A68E" w14:textId="77777777" w:rsidR="00FA32D8" w:rsidRPr="00FA32D8" w:rsidRDefault="00FA32D8" w:rsidP="00FA32D8">
            <w:pPr>
              <w:numPr>
                <w:ilvl w:val="0"/>
                <w:numId w:val="4"/>
              </w:numPr>
              <w:spacing w:after="0" w:line="223" w:lineRule="atLeast"/>
              <w:jc w:val="both"/>
              <w:rPr>
                <w:rFonts w:ascii="Verdana" w:eastAsia="Times New Roman" w:hAnsi="Verdana" w:cs="Times New Roman"/>
                <w:color w:val="000000"/>
                <w:sz w:val="17"/>
                <w:szCs w:val="17"/>
                <w:lang w:eastAsia="en-GB"/>
              </w:rPr>
            </w:pPr>
            <w:r w:rsidRPr="00FA32D8">
              <w:rPr>
                <w:rFonts w:ascii="Comic Sans MS" w:eastAsia="Times New Roman" w:hAnsi="Comic Sans MS" w:cs="Times New Roman"/>
                <w:color w:val="000000"/>
                <w:sz w:val="20"/>
                <w:szCs w:val="20"/>
                <w:bdr w:val="none" w:sz="0" w:space="0" w:color="auto" w:frame="1"/>
                <w:lang w:val="en-US" w:eastAsia="en-GB"/>
              </w:rPr>
              <w:t xml:space="preserve">The event starts with </w:t>
            </w:r>
            <w:r w:rsidR="00CD0A25">
              <w:rPr>
                <w:rFonts w:ascii="Comic Sans MS" w:eastAsia="Times New Roman" w:hAnsi="Comic Sans MS" w:cs="Times New Roman"/>
                <w:color w:val="000000"/>
                <w:sz w:val="20"/>
                <w:szCs w:val="20"/>
                <w:bdr w:val="none" w:sz="0" w:space="0" w:color="auto" w:frame="1"/>
                <w:lang w:val="en-US" w:eastAsia="en-GB"/>
              </w:rPr>
              <w:t>a briefing about the event</w:t>
            </w:r>
          </w:p>
          <w:p w14:paraId="00C2774D" w14:textId="77777777" w:rsidR="00FA32D8" w:rsidRPr="00FA32D8" w:rsidRDefault="00FA32D8" w:rsidP="00FA32D8">
            <w:pPr>
              <w:numPr>
                <w:ilvl w:val="0"/>
                <w:numId w:val="4"/>
              </w:numPr>
              <w:spacing w:after="0" w:line="223" w:lineRule="atLeast"/>
              <w:jc w:val="both"/>
              <w:rPr>
                <w:rFonts w:ascii="Verdana" w:eastAsia="Times New Roman" w:hAnsi="Verdana" w:cs="Times New Roman"/>
                <w:color w:val="000000"/>
                <w:sz w:val="17"/>
                <w:szCs w:val="17"/>
                <w:lang w:eastAsia="en-GB"/>
              </w:rPr>
            </w:pPr>
            <w:r w:rsidRPr="00FA32D8">
              <w:rPr>
                <w:rFonts w:ascii="Comic Sans MS" w:eastAsia="Times New Roman" w:hAnsi="Comic Sans MS" w:cs="Times New Roman"/>
                <w:color w:val="000000"/>
                <w:sz w:val="20"/>
                <w:szCs w:val="20"/>
                <w:bdr w:val="none" w:sz="0" w:space="0" w:color="auto" w:frame="1"/>
                <w:lang w:val="en-US" w:eastAsia="en-GB"/>
              </w:rPr>
              <w:t>All schools will pre-declare their team.</w:t>
            </w:r>
          </w:p>
          <w:p w14:paraId="3F6763B2" w14:textId="77777777" w:rsidR="00FA32D8" w:rsidRPr="00FA32D8" w:rsidRDefault="00FA32D8" w:rsidP="00FA32D8">
            <w:pPr>
              <w:numPr>
                <w:ilvl w:val="0"/>
                <w:numId w:val="4"/>
              </w:numPr>
              <w:spacing w:after="0" w:line="223" w:lineRule="atLeast"/>
              <w:jc w:val="both"/>
              <w:rPr>
                <w:rFonts w:ascii="Verdana" w:eastAsia="Times New Roman" w:hAnsi="Verdana" w:cs="Times New Roman"/>
                <w:color w:val="000000"/>
                <w:sz w:val="17"/>
                <w:szCs w:val="17"/>
                <w:lang w:eastAsia="en-GB"/>
              </w:rPr>
            </w:pPr>
            <w:r w:rsidRPr="00FA32D8">
              <w:rPr>
                <w:rFonts w:ascii="Comic Sans MS" w:eastAsia="Times New Roman" w:hAnsi="Comic Sans MS" w:cs="Times New Roman"/>
                <w:color w:val="000000"/>
                <w:sz w:val="20"/>
                <w:szCs w:val="20"/>
                <w:bdr w:val="none" w:sz="0" w:space="0" w:color="auto" w:frame="1"/>
                <w:lang w:val="en-US" w:eastAsia="en-GB"/>
              </w:rPr>
              <w:t>Schools should ensure that their pupils are warmed up prior to competing.</w:t>
            </w:r>
          </w:p>
          <w:p w14:paraId="7C686945" w14:textId="77777777" w:rsidR="00FA32D8" w:rsidRPr="00FA32D8" w:rsidRDefault="00FA32D8" w:rsidP="00FA32D8">
            <w:pPr>
              <w:numPr>
                <w:ilvl w:val="0"/>
                <w:numId w:val="4"/>
              </w:numPr>
              <w:spacing w:after="0" w:line="223" w:lineRule="atLeast"/>
              <w:jc w:val="both"/>
              <w:rPr>
                <w:rFonts w:ascii="Verdana" w:eastAsia="Times New Roman" w:hAnsi="Verdana" w:cs="Times New Roman"/>
                <w:color w:val="000000"/>
                <w:sz w:val="17"/>
                <w:szCs w:val="17"/>
                <w:lang w:eastAsia="en-GB"/>
              </w:rPr>
            </w:pPr>
            <w:r w:rsidRPr="00FA32D8">
              <w:rPr>
                <w:rFonts w:ascii="Comic Sans MS" w:eastAsia="Times New Roman" w:hAnsi="Comic Sans MS" w:cs="Times New Roman"/>
                <w:color w:val="000000"/>
                <w:sz w:val="20"/>
                <w:szCs w:val="20"/>
                <w:bdr w:val="none" w:sz="0" w:space="0" w:color="auto" w:frame="1"/>
                <w:lang w:val="en-US" w:eastAsia="en-GB"/>
              </w:rPr>
              <w:t>The children will be visible at all times.</w:t>
            </w:r>
          </w:p>
          <w:p w14:paraId="4C9B7DEB" w14:textId="2E3C3F6A" w:rsidR="00FA32D8" w:rsidRPr="00FA32D8" w:rsidRDefault="00FA32D8" w:rsidP="00FA32D8">
            <w:pPr>
              <w:numPr>
                <w:ilvl w:val="0"/>
                <w:numId w:val="4"/>
              </w:numPr>
              <w:spacing w:after="0" w:line="223" w:lineRule="atLeast"/>
              <w:jc w:val="both"/>
              <w:rPr>
                <w:rFonts w:ascii="Verdana" w:eastAsia="Times New Roman" w:hAnsi="Verdana" w:cs="Times New Roman"/>
                <w:color w:val="000000"/>
                <w:sz w:val="17"/>
                <w:szCs w:val="17"/>
                <w:lang w:eastAsia="en-GB"/>
              </w:rPr>
            </w:pPr>
            <w:r w:rsidRPr="00FA32D8">
              <w:rPr>
                <w:rFonts w:ascii="Comic Sans MS" w:eastAsia="Times New Roman" w:hAnsi="Comic Sans MS" w:cs="Times New Roman"/>
                <w:color w:val="000000"/>
                <w:sz w:val="20"/>
                <w:szCs w:val="20"/>
                <w:bdr w:val="none" w:sz="0" w:space="0" w:color="auto" w:frame="1"/>
                <w:lang w:val="en-US" w:eastAsia="en-GB"/>
              </w:rPr>
              <w:t>SSC</w:t>
            </w:r>
            <w:r w:rsidR="00F30767">
              <w:rPr>
                <w:rFonts w:ascii="Comic Sans MS" w:eastAsia="Times New Roman" w:hAnsi="Comic Sans MS" w:cs="Times New Roman"/>
                <w:color w:val="000000"/>
                <w:sz w:val="20"/>
                <w:szCs w:val="20"/>
                <w:bdr w:val="none" w:sz="0" w:space="0" w:color="auto" w:frame="1"/>
                <w:lang w:val="en-US" w:eastAsia="en-GB"/>
              </w:rPr>
              <w:t>O</w:t>
            </w:r>
            <w:r w:rsidRPr="00FA32D8">
              <w:rPr>
                <w:rFonts w:ascii="Comic Sans MS" w:eastAsia="Times New Roman" w:hAnsi="Comic Sans MS" w:cs="Times New Roman"/>
                <w:color w:val="000000"/>
                <w:sz w:val="20"/>
                <w:szCs w:val="20"/>
                <w:bdr w:val="none" w:sz="0" w:space="0" w:color="auto" w:frame="1"/>
                <w:lang w:val="en-US" w:eastAsia="en-GB"/>
              </w:rPr>
              <w:t>/Primary staff will be at the finish line to supervise their children when they have finished the race.</w:t>
            </w:r>
          </w:p>
          <w:p w14:paraId="043A71F9" w14:textId="7F65E869" w:rsidR="00FA32D8" w:rsidRPr="00FA32D8" w:rsidRDefault="00FA32D8" w:rsidP="00FA32D8">
            <w:pPr>
              <w:numPr>
                <w:ilvl w:val="0"/>
                <w:numId w:val="4"/>
              </w:numPr>
              <w:spacing w:after="0" w:line="223" w:lineRule="atLeast"/>
              <w:jc w:val="both"/>
              <w:rPr>
                <w:rFonts w:ascii="Verdana" w:eastAsia="Times New Roman" w:hAnsi="Verdana" w:cs="Times New Roman"/>
                <w:color w:val="000000"/>
                <w:sz w:val="17"/>
                <w:szCs w:val="17"/>
                <w:lang w:eastAsia="en-GB"/>
              </w:rPr>
            </w:pPr>
            <w:r w:rsidRPr="00FA32D8">
              <w:rPr>
                <w:rFonts w:ascii="Comic Sans MS" w:eastAsia="Times New Roman" w:hAnsi="Comic Sans MS" w:cs="Times New Roman"/>
                <w:color w:val="000000"/>
                <w:sz w:val="20"/>
                <w:szCs w:val="20"/>
                <w:bdr w:val="none" w:sz="0" w:space="0" w:color="auto" w:frame="1"/>
                <w:lang w:val="en-US" w:eastAsia="en-GB"/>
              </w:rPr>
              <w:t>SS</w:t>
            </w:r>
            <w:r w:rsidR="00F30767">
              <w:rPr>
                <w:rFonts w:ascii="Comic Sans MS" w:eastAsia="Times New Roman" w:hAnsi="Comic Sans MS" w:cs="Times New Roman"/>
                <w:color w:val="000000"/>
                <w:sz w:val="20"/>
                <w:szCs w:val="20"/>
                <w:bdr w:val="none" w:sz="0" w:space="0" w:color="auto" w:frame="1"/>
                <w:lang w:val="en-US" w:eastAsia="en-GB"/>
              </w:rPr>
              <w:t>CO</w:t>
            </w:r>
            <w:r w:rsidRPr="00FA32D8">
              <w:rPr>
                <w:rFonts w:ascii="Comic Sans MS" w:eastAsia="Times New Roman" w:hAnsi="Comic Sans MS" w:cs="Times New Roman"/>
                <w:color w:val="000000"/>
                <w:sz w:val="20"/>
                <w:szCs w:val="20"/>
                <w:bdr w:val="none" w:sz="0" w:space="0" w:color="auto" w:frame="1"/>
                <w:lang w:val="en-US" w:eastAsia="en-GB"/>
              </w:rPr>
              <w:t>/Primary staff/Sports Leaders will supervise and organize the field events.</w:t>
            </w:r>
          </w:p>
          <w:p w14:paraId="51330984" w14:textId="77777777" w:rsidR="00FA32D8" w:rsidRPr="00FA32D8" w:rsidRDefault="00FA32D8" w:rsidP="00FA32D8">
            <w:pPr>
              <w:spacing w:after="0" w:line="223" w:lineRule="atLeast"/>
              <w:ind w:left="720"/>
              <w:jc w:val="both"/>
              <w:rPr>
                <w:rFonts w:ascii="Verdana" w:eastAsia="Times New Roman" w:hAnsi="Verdana" w:cs="Times New Roman"/>
                <w:color w:val="000000"/>
                <w:sz w:val="17"/>
                <w:szCs w:val="17"/>
                <w:lang w:eastAsia="en-GB"/>
              </w:rPr>
            </w:pPr>
            <w:r w:rsidRPr="00FA32D8">
              <w:rPr>
                <w:rFonts w:ascii="Comic Sans MS" w:eastAsia="Times New Roman" w:hAnsi="Comic Sans MS" w:cs="Times New Roman"/>
                <w:color w:val="000000"/>
                <w:sz w:val="20"/>
                <w:szCs w:val="20"/>
                <w:bdr w:val="none" w:sz="0" w:space="0" w:color="auto" w:frame="1"/>
                <w:lang w:val="en-US" w:eastAsia="en-GB"/>
              </w:rPr>
              <w:t> </w:t>
            </w:r>
          </w:p>
        </w:tc>
      </w:tr>
      <w:tr w:rsidR="00FA32D8" w:rsidRPr="00FA32D8" w14:paraId="2CFCFA30" w14:textId="77777777" w:rsidTr="00F30767">
        <w:trPr>
          <w:trHeight w:val="2460"/>
        </w:trPr>
        <w:tc>
          <w:tcPr>
            <w:tcW w:w="4053" w:type="dxa"/>
            <w:tcBorders>
              <w:top w:val="nil"/>
              <w:left w:val="single" w:sz="8" w:space="0" w:color="auto"/>
              <w:bottom w:val="single" w:sz="8" w:space="0" w:color="auto"/>
              <w:right w:val="single" w:sz="8" w:space="0" w:color="auto"/>
            </w:tcBorders>
            <w:shd w:val="clear" w:color="auto" w:fill="EFEFEF"/>
            <w:tcMar>
              <w:top w:w="0" w:type="dxa"/>
              <w:left w:w="108" w:type="dxa"/>
              <w:bottom w:w="0" w:type="dxa"/>
              <w:right w:w="108" w:type="dxa"/>
            </w:tcMar>
            <w:vAlign w:val="center"/>
            <w:hideMark/>
          </w:tcPr>
          <w:p w14:paraId="72835859" w14:textId="77777777" w:rsidR="00FA32D8" w:rsidRPr="00FA32D8" w:rsidRDefault="00FA32D8" w:rsidP="00FA32D8">
            <w:pPr>
              <w:spacing w:after="0" w:line="223" w:lineRule="atLeast"/>
              <w:jc w:val="both"/>
              <w:rPr>
                <w:rFonts w:ascii="Verdana" w:eastAsia="Times New Roman" w:hAnsi="Verdana" w:cs="Times New Roman"/>
                <w:color w:val="000000"/>
                <w:sz w:val="17"/>
                <w:szCs w:val="17"/>
                <w:lang w:eastAsia="en-GB"/>
              </w:rPr>
            </w:pPr>
            <w:r w:rsidRPr="00FA32D8">
              <w:rPr>
                <w:rFonts w:ascii="Comic Sans MS" w:eastAsia="Times New Roman" w:hAnsi="Comic Sans MS" w:cs="Times New Roman"/>
                <w:color w:val="000000"/>
                <w:sz w:val="20"/>
                <w:szCs w:val="20"/>
                <w:bdr w:val="none" w:sz="0" w:space="0" w:color="auto" w:frame="1"/>
                <w:lang w:val="en-US" w:eastAsia="en-GB"/>
              </w:rPr>
              <w:t>Medical problems</w:t>
            </w:r>
          </w:p>
        </w:tc>
        <w:tc>
          <w:tcPr>
            <w:tcW w:w="5737" w:type="dxa"/>
            <w:tcBorders>
              <w:top w:val="nil"/>
              <w:left w:val="nil"/>
              <w:bottom w:val="single" w:sz="8" w:space="0" w:color="auto"/>
              <w:right w:val="single" w:sz="8" w:space="0" w:color="auto"/>
            </w:tcBorders>
            <w:shd w:val="clear" w:color="auto" w:fill="EFEFEF"/>
            <w:tcMar>
              <w:top w:w="0" w:type="dxa"/>
              <w:left w:w="108" w:type="dxa"/>
              <w:bottom w:w="0" w:type="dxa"/>
              <w:right w:w="108" w:type="dxa"/>
            </w:tcMar>
            <w:vAlign w:val="center"/>
            <w:hideMark/>
          </w:tcPr>
          <w:p w14:paraId="33E14432" w14:textId="77777777" w:rsidR="00FA32D8" w:rsidRPr="00FA32D8" w:rsidRDefault="00FA32D8" w:rsidP="00FA32D8">
            <w:pPr>
              <w:numPr>
                <w:ilvl w:val="0"/>
                <w:numId w:val="5"/>
              </w:numPr>
              <w:spacing w:after="0" w:line="223" w:lineRule="atLeast"/>
              <w:jc w:val="both"/>
              <w:rPr>
                <w:rFonts w:ascii="Verdana" w:eastAsia="Times New Roman" w:hAnsi="Verdana" w:cs="Times New Roman"/>
                <w:color w:val="000000"/>
                <w:sz w:val="17"/>
                <w:szCs w:val="17"/>
                <w:lang w:eastAsia="en-GB"/>
              </w:rPr>
            </w:pPr>
            <w:r w:rsidRPr="00FA32D8">
              <w:rPr>
                <w:rFonts w:ascii="Comic Sans MS" w:eastAsia="Times New Roman" w:hAnsi="Comic Sans MS" w:cs="Times New Roman"/>
                <w:color w:val="000000"/>
                <w:sz w:val="20"/>
                <w:szCs w:val="20"/>
                <w:bdr w:val="none" w:sz="0" w:space="0" w:color="auto" w:frame="1"/>
                <w:lang w:val="en-US" w:eastAsia="en-GB"/>
              </w:rPr>
              <w:t>Class teacher will be aware of their own children? health problems and alert a member of the Schools Sport Partnership to them on arrival.</w:t>
            </w:r>
          </w:p>
          <w:p w14:paraId="6402015D" w14:textId="77777777" w:rsidR="00FA32D8" w:rsidRPr="00FA32D8" w:rsidRDefault="00FA32D8" w:rsidP="00FA32D8">
            <w:pPr>
              <w:numPr>
                <w:ilvl w:val="0"/>
                <w:numId w:val="5"/>
              </w:numPr>
              <w:spacing w:after="0" w:line="223" w:lineRule="atLeast"/>
              <w:jc w:val="both"/>
              <w:rPr>
                <w:rFonts w:ascii="Verdana" w:eastAsia="Times New Roman" w:hAnsi="Verdana" w:cs="Times New Roman"/>
                <w:color w:val="000000"/>
                <w:sz w:val="17"/>
                <w:szCs w:val="17"/>
                <w:lang w:eastAsia="en-GB"/>
              </w:rPr>
            </w:pPr>
            <w:r w:rsidRPr="00FA32D8">
              <w:rPr>
                <w:rFonts w:ascii="Comic Sans MS" w:eastAsia="Times New Roman" w:hAnsi="Comic Sans MS" w:cs="Times New Roman"/>
                <w:color w:val="000000"/>
                <w:sz w:val="20"/>
                <w:szCs w:val="20"/>
                <w:bdr w:val="none" w:sz="0" w:space="0" w:color="auto" w:frame="1"/>
                <w:lang w:val="en-US" w:eastAsia="en-GB"/>
              </w:rPr>
              <w:t>There will be a designated first aider in attendance from ABACUS first aid company on the edge of the field.</w:t>
            </w:r>
          </w:p>
          <w:p w14:paraId="3BFB2666" w14:textId="77777777" w:rsidR="00FA32D8" w:rsidRPr="00FA32D8" w:rsidRDefault="00FA32D8" w:rsidP="00FA32D8">
            <w:pPr>
              <w:numPr>
                <w:ilvl w:val="0"/>
                <w:numId w:val="5"/>
              </w:numPr>
              <w:spacing w:after="0" w:line="223" w:lineRule="atLeast"/>
              <w:jc w:val="both"/>
              <w:rPr>
                <w:rFonts w:ascii="Verdana" w:eastAsia="Times New Roman" w:hAnsi="Verdana" w:cs="Times New Roman"/>
                <w:color w:val="000000"/>
                <w:sz w:val="17"/>
                <w:szCs w:val="17"/>
                <w:lang w:eastAsia="en-GB"/>
              </w:rPr>
            </w:pPr>
            <w:r w:rsidRPr="00FA32D8">
              <w:rPr>
                <w:rFonts w:ascii="Comic Sans MS" w:eastAsia="Times New Roman" w:hAnsi="Comic Sans MS" w:cs="Times New Roman"/>
                <w:color w:val="000000"/>
                <w:sz w:val="20"/>
                <w:szCs w:val="20"/>
                <w:bdr w:val="none" w:sz="0" w:space="0" w:color="auto" w:frame="1"/>
                <w:lang w:val="en-US" w:eastAsia="en-GB"/>
              </w:rPr>
              <w:t>In addition, each school should be bringing their own first aider.</w:t>
            </w:r>
          </w:p>
        </w:tc>
      </w:tr>
      <w:tr w:rsidR="00FA32D8" w:rsidRPr="00FA32D8" w14:paraId="38A96DD2" w14:textId="77777777" w:rsidTr="00F30767">
        <w:trPr>
          <w:trHeight w:val="1911"/>
        </w:trPr>
        <w:tc>
          <w:tcPr>
            <w:tcW w:w="4053" w:type="dxa"/>
            <w:tcBorders>
              <w:top w:val="nil"/>
              <w:left w:val="single" w:sz="8" w:space="0" w:color="auto"/>
              <w:bottom w:val="single" w:sz="8" w:space="0" w:color="auto"/>
              <w:right w:val="single" w:sz="8" w:space="0" w:color="auto"/>
            </w:tcBorders>
            <w:shd w:val="clear" w:color="auto" w:fill="EFEFEF"/>
            <w:tcMar>
              <w:top w:w="0" w:type="dxa"/>
              <w:left w:w="108" w:type="dxa"/>
              <w:bottom w:w="0" w:type="dxa"/>
              <w:right w:w="108" w:type="dxa"/>
            </w:tcMar>
            <w:vAlign w:val="center"/>
            <w:hideMark/>
          </w:tcPr>
          <w:p w14:paraId="0016C2D5" w14:textId="77777777" w:rsidR="00FA32D8" w:rsidRPr="00FA32D8" w:rsidRDefault="00FA32D8" w:rsidP="00FA32D8">
            <w:pPr>
              <w:spacing w:after="0" w:line="223" w:lineRule="atLeast"/>
              <w:jc w:val="both"/>
              <w:rPr>
                <w:rFonts w:ascii="Verdana" w:eastAsia="Times New Roman" w:hAnsi="Verdana" w:cs="Times New Roman"/>
                <w:color w:val="000000"/>
                <w:sz w:val="17"/>
                <w:szCs w:val="17"/>
                <w:lang w:eastAsia="en-GB"/>
              </w:rPr>
            </w:pPr>
            <w:r w:rsidRPr="00FA32D8">
              <w:rPr>
                <w:rFonts w:ascii="Comic Sans MS" w:eastAsia="Times New Roman" w:hAnsi="Comic Sans MS" w:cs="Times New Roman"/>
                <w:color w:val="000000"/>
                <w:sz w:val="20"/>
                <w:szCs w:val="20"/>
                <w:bdr w:val="none" w:sz="0" w:space="0" w:color="auto" w:frame="1"/>
                <w:lang w:val="en-US" w:eastAsia="en-GB"/>
              </w:rPr>
              <w:lastRenderedPageBreak/>
              <w:t>Comfort facilities</w:t>
            </w:r>
          </w:p>
        </w:tc>
        <w:tc>
          <w:tcPr>
            <w:tcW w:w="5737" w:type="dxa"/>
            <w:tcBorders>
              <w:top w:val="nil"/>
              <w:left w:val="nil"/>
              <w:bottom w:val="single" w:sz="8" w:space="0" w:color="auto"/>
              <w:right w:val="single" w:sz="8" w:space="0" w:color="auto"/>
            </w:tcBorders>
            <w:shd w:val="clear" w:color="auto" w:fill="EFEFEF"/>
            <w:tcMar>
              <w:top w:w="0" w:type="dxa"/>
              <w:left w:w="108" w:type="dxa"/>
              <w:bottom w:w="0" w:type="dxa"/>
              <w:right w:w="108" w:type="dxa"/>
            </w:tcMar>
            <w:vAlign w:val="center"/>
            <w:hideMark/>
          </w:tcPr>
          <w:p w14:paraId="043D0C1F" w14:textId="77777777" w:rsidR="00FA32D8" w:rsidRPr="00FA32D8" w:rsidRDefault="00FA32D8" w:rsidP="00FA32D8">
            <w:pPr>
              <w:numPr>
                <w:ilvl w:val="0"/>
                <w:numId w:val="6"/>
              </w:numPr>
              <w:spacing w:after="0" w:line="223" w:lineRule="atLeast"/>
              <w:jc w:val="both"/>
              <w:rPr>
                <w:rFonts w:ascii="Verdana" w:eastAsia="Times New Roman" w:hAnsi="Verdana" w:cs="Times New Roman"/>
                <w:color w:val="000000"/>
                <w:sz w:val="17"/>
                <w:szCs w:val="17"/>
                <w:lang w:eastAsia="en-GB"/>
              </w:rPr>
            </w:pPr>
            <w:r w:rsidRPr="00FA32D8">
              <w:rPr>
                <w:rFonts w:ascii="Comic Sans MS" w:eastAsia="Times New Roman" w:hAnsi="Comic Sans MS" w:cs="Times New Roman"/>
                <w:color w:val="000000"/>
                <w:sz w:val="20"/>
                <w:szCs w:val="20"/>
                <w:bdr w:val="none" w:sz="0" w:space="0" w:color="auto" w:frame="1"/>
                <w:lang w:val="en-US" w:eastAsia="en-GB"/>
              </w:rPr>
              <w:t>Toilets will be available in the SL&amp;T Centre adjacent to the track.</w:t>
            </w:r>
          </w:p>
          <w:p w14:paraId="3506B138" w14:textId="77777777" w:rsidR="00FA32D8" w:rsidRPr="00FA32D8" w:rsidRDefault="00FA32D8" w:rsidP="00FA32D8">
            <w:pPr>
              <w:numPr>
                <w:ilvl w:val="0"/>
                <w:numId w:val="6"/>
              </w:numPr>
              <w:spacing w:after="0" w:line="223" w:lineRule="atLeast"/>
              <w:jc w:val="both"/>
              <w:rPr>
                <w:rFonts w:ascii="Verdana" w:eastAsia="Times New Roman" w:hAnsi="Verdana" w:cs="Times New Roman"/>
                <w:color w:val="000000"/>
                <w:sz w:val="17"/>
                <w:szCs w:val="17"/>
                <w:lang w:eastAsia="en-GB"/>
              </w:rPr>
            </w:pPr>
            <w:r w:rsidRPr="00FA32D8">
              <w:rPr>
                <w:rFonts w:ascii="Comic Sans MS" w:eastAsia="Times New Roman" w:hAnsi="Comic Sans MS" w:cs="Times New Roman"/>
                <w:color w:val="000000"/>
                <w:sz w:val="20"/>
                <w:szCs w:val="20"/>
                <w:bdr w:val="none" w:sz="0" w:space="0" w:color="auto" w:frame="1"/>
                <w:lang w:val="en-US" w:eastAsia="en-GB"/>
              </w:rPr>
              <w:t>Children to be accompanied to the toilet by their own teachers prior to the event commencing.</w:t>
            </w:r>
          </w:p>
          <w:p w14:paraId="5CC97C11" w14:textId="77777777" w:rsidR="00FA32D8" w:rsidRPr="00FA32D8" w:rsidRDefault="00FA32D8" w:rsidP="00FA32D8">
            <w:pPr>
              <w:numPr>
                <w:ilvl w:val="0"/>
                <w:numId w:val="6"/>
              </w:numPr>
              <w:spacing w:after="0" w:line="223" w:lineRule="atLeast"/>
              <w:jc w:val="both"/>
              <w:rPr>
                <w:rFonts w:ascii="Verdana" w:eastAsia="Times New Roman" w:hAnsi="Verdana" w:cs="Times New Roman"/>
                <w:color w:val="000000"/>
                <w:sz w:val="17"/>
                <w:szCs w:val="17"/>
                <w:lang w:eastAsia="en-GB"/>
              </w:rPr>
            </w:pPr>
            <w:r w:rsidRPr="00FA32D8">
              <w:rPr>
                <w:rFonts w:ascii="Comic Sans MS" w:eastAsia="Times New Roman" w:hAnsi="Comic Sans MS" w:cs="Times New Roman"/>
                <w:color w:val="000000"/>
                <w:sz w:val="20"/>
                <w:szCs w:val="20"/>
                <w:bdr w:val="none" w:sz="0" w:space="0" w:color="auto" w:frame="1"/>
                <w:lang w:val="en-US" w:eastAsia="en-GB"/>
              </w:rPr>
              <w:t>Pupils and staff should avoid crossing the track while sprint races are taking place.</w:t>
            </w:r>
          </w:p>
        </w:tc>
      </w:tr>
      <w:tr w:rsidR="00FA32D8" w:rsidRPr="00FA32D8" w14:paraId="3EDAE34D" w14:textId="77777777" w:rsidTr="00F30767">
        <w:trPr>
          <w:trHeight w:val="1362"/>
        </w:trPr>
        <w:tc>
          <w:tcPr>
            <w:tcW w:w="4053" w:type="dxa"/>
            <w:tcBorders>
              <w:top w:val="nil"/>
              <w:left w:val="single" w:sz="8" w:space="0" w:color="auto"/>
              <w:bottom w:val="single" w:sz="8" w:space="0" w:color="auto"/>
              <w:right w:val="single" w:sz="8" w:space="0" w:color="auto"/>
            </w:tcBorders>
            <w:shd w:val="clear" w:color="auto" w:fill="EFEFEF"/>
            <w:tcMar>
              <w:top w:w="0" w:type="dxa"/>
              <w:left w:w="108" w:type="dxa"/>
              <w:bottom w:w="0" w:type="dxa"/>
              <w:right w:w="108" w:type="dxa"/>
            </w:tcMar>
            <w:vAlign w:val="center"/>
            <w:hideMark/>
          </w:tcPr>
          <w:p w14:paraId="56E6DC5E" w14:textId="77777777" w:rsidR="00FA32D8" w:rsidRPr="00FA32D8" w:rsidRDefault="00FA32D8" w:rsidP="00FA32D8">
            <w:pPr>
              <w:spacing w:after="0" w:line="223" w:lineRule="atLeast"/>
              <w:jc w:val="both"/>
              <w:rPr>
                <w:rFonts w:ascii="Verdana" w:eastAsia="Times New Roman" w:hAnsi="Verdana" w:cs="Times New Roman"/>
                <w:color w:val="000000"/>
                <w:sz w:val="17"/>
                <w:szCs w:val="17"/>
                <w:lang w:eastAsia="en-GB"/>
              </w:rPr>
            </w:pPr>
            <w:r w:rsidRPr="00FA32D8">
              <w:rPr>
                <w:rFonts w:ascii="Comic Sans MS" w:eastAsia="Times New Roman" w:hAnsi="Comic Sans MS" w:cs="Times New Roman"/>
                <w:color w:val="000000"/>
                <w:sz w:val="20"/>
                <w:szCs w:val="20"/>
                <w:bdr w:val="none" w:sz="0" w:space="0" w:color="auto" w:frame="1"/>
                <w:lang w:val="en-US" w:eastAsia="en-GB"/>
              </w:rPr>
              <w:t>Change of arrangements</w:t>
            </w:r>
          </w:p>
        </w:tc>
        <w:tc>
          <w:tcPr>
            <w:tcW w:w="5737" w:type="dxa"/>
            <w:tcBorders>
              <w:top w:val="nil"/>
              <w:left w:val="nil"/>
              <w:bottom w:val="single" w:sz="8" w:space="0" w:color="auto"/>
              <w:right w:val="single" w:sz="8" w:space="0" w:color="auto"/>
            </w:tcBorders>
            <w:shd w:val="clear" w:color="auto" w:fill="EFEFEF"/>
            <w:tcMar>
              <w:top w:w="0" w:type="dxa"/>
              <w:left w:w="108" w:type="dxa"/>
              <w:bottom w:w="0" w:type="dxa"/>
              <w:right w:w="108" w:type="dxa"/>
            </w:tcMar>
            <w:vAlign w:val="center"/>
            <w:hideMark/>
          </w:tcPr>
          <w:p w14:paraId="71A0DC22" w14:textId="77777777" w:rsidR="00FA32D8" w:rsidRPr="00FA32D8" w:rsidRDefault="00FA32D8" w:rsidP="00FA32D8">
            <w:pPr>
              <w:numPr>
                <w:ilvl w:val="0"/>
                <w:numId w:val="7"/>
              </w:numPr>
              <w:spacing w:after="0" w:line="223" w:lineRule="atLeast"/>
              <w:jc w:val="both"/>
              <w:rPr>
                <w:rFonts w:ascii="Verdana" w:eastAsia="Times New Roman" w:hAnsi="Verdana" w:cs="Times New Roman"/>
                <w:color w:val="000000"/>
                <w:sz w:val="17"/>
                <w:szCs w:val="17"/>
                <w:lang w:eastAsia="en-GB"/>
              </w:rPr>
            </w:pPr>
            <w:r w:rsidRPr="00FA32D8">
              <w:rPr>
                <w:rFonts w:ascii="Comic Sans MS" w:eastAsia="Times New Roman" w:hAnsi="Comic Sans MS" w:cs="Times New Roman"/>
                <w:color w:val="000000"/>
                <w:sz w:val="20"/>
                <w:szCs w:val="20"/>
                <w:bdr w:val="none" w:sz="0" w:space="0" w:color="auto" w:frame="1"/>
                <w:lang w:val="en-US" w:eastAsia="en-GB"/>
              </w:rPr>
              <w:t>The Schools Sport Partnership will carry out a safety check if the weather should become inclement.</w:t>
            </w:r>
          </w:p>
          <w:p w14:paraId="432A0A53" w14:textId="77777777" w:rsidR="00FA32D8" w:rsidRPr="00FA32D8" w:rsidRDefault="00FA32D8" w:rsidP="00FA32D8">
            <w:pPr>
              <w:numPr>
                <w:ilvl w:val="0"/>
                <w:numId w:val="7"/>
              </w:numPr>
              <w:spacing w:after="0" w:line="223" w:lineRule="atLeast"/>
              <w:jc w:val="both"/>
              <w:rPr>
                <w:rFonts w:ascii="Verdana" w:eastAsia="Times New Roman" w:hAnsi="Verdana" w:cs="Times New Roman"/>
                <w:color w:val="000000"/>
                <w:sz w:val="17"/>
                <w:szCs w:val="17"/>
                <w:lang w:eastAsia="en-GB"/>
              </w:rPr>
            </w:pPr>
            <w:r w:rsidRPr="00FA32D8">
              <w:rPr>
                <w:rFonts w:ascii="Comic Sans MS" w:eastAsia="Times New Roman" w:hAnsi="Comic Sans MS" w:cs="Times New Roman"/>
                <w:color w:val="000000"/>
                <w:sz w:val="20"/>
                <w:szCs w:val="20"/>
                <w:bdr w:val="none" w:sz="0" w:space="0" w:color="auto" w:frame="1"/>
                <w:lang w:val="en-US" w:eastAsia="en-GB"/>
              </w:rPr>
              <w:t>In consultation with primary staff a decision will be taken accordingly.</w:t>
            </w:r>
          </w:p>
        </w:tc>
      </w:tr>
    </w:tbl>
    <w:p w14:paraId="6E4ECFF2" w14:textId="77777777" w:rsidR="008C348F" w:rsidRDefault="00395084"/>
    <w:sectPr w:rsidR="008C348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CDB255" w14:textId="77777777" w:rsidR="00FA32D8" w:rsidRDefault="00FA32D8" w:rsidP="00FA32D8">
      <w:pPr>
        <w:spacing w:after="0" w:line="240" w:lineRule="auto"/>
      </w:pPr>
      <w:r>
        <w:separator/>
      </w:r>
    </w:p>
  </w:endnote>
  <w:endnote w:type="continuationSeparator" w:id="0">
    <w:p w14:paraId="3873A19A" w14:textId="77777777" w:rsidR="00FA32D8" w:rsidRDefault="00FA32D8" w:rsidP="00FA3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8C61FC" w14:textId="77777777" w:rsidR="00FA32D8" w:rsidRDefault="00FA32D8" w:rsidP="00FA32D8">
      <w:pPr>
        <w:spacing w:after="0" w:line="240" w:lineRule="auto"/>
      </w:pPr>
      <w:r>
        <w:separator/>
      </w:r>
    </w:p>
  </w:footnote>
  <w:footnote w:type="continuationSeparator" w:id="0">
    <w:p w14:paraId="53E37422" w14:textId="77777777" w:rsidR="00FA32D8" w:rsidRDefault="00FA32D8" w:rsidP="00FA32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1F21F" w14:textId="4B2ED76D" w:rsidR="00FA32D8" w:rsidRPr="00F30767" w:rsidRDefault="00F30767" w:rsidP="00FA32D8">
    <w:pPr>
      <w:pStyle w:val="Header"/>
      <w:jc w:val="center"/>
      <w:rPr>
        <w:sz w:val="24"/>
        <w:szCs w:val="24"/>
        <w:u w:val="single"/>
      </w:rPr>
    </w:pPr>
    <w:r>
      <w:rPr>
        <w:noProof/>
      </w:rPr>
      <w:drawing>
        <wp:anchor distT="0" distB="0" distL="114300" distR="114300" simplePos="0" relativeHeight="251658240" behindDoc="1" locked="0" layoutInCell="1" allowOverlap="1" wp14:anchorId="337ECAA7" wp14:editId="351F6F5E">
          <wp:simplePos x="0" y="0"/>
          <wp:positionH relativeFrom="column">
            <wp:posOffset>-844550</wp:posOffset>
          </wp:positionH>
          <wp:positionV relativeFrom="paragraph">
            <wp:posOffset>-360680</wp:posOffset>
          </wp:positionV>
          <wp:extent cx="869950" cy="942340"/>
          <wp:effectExtent l="0" t="0" r="6350" b="0"/>
          <wp:wrapTight wrapText="bothSides">
            <wp:wrapPolygon edited="0">
              <wp:start x="0" y="0"/>
              <wp:lineTo x="0" y="20960"/>
              <wp:lineTo x="21285" y="20960"/>
              <wp:lineTo x="21285"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9950" cy="942340"/>
                  </a:xfrm>
                  <a:prstGeom prst="rect">
                    <a:avLst/>
                  </a:prstGeom>
                  <a:solidFill>
                    <a:schemeClr val="accent1"/>
                  </a:solidFill>
                  <a:ln>
                    <a:noFill/>
                  </a:ln>
                </pic:spPr>
              </pic:pic>
            </a:graphicData>
          </a:graphic>
          <wp14:sizeRelH relativeFrom="page">
            <wp14:pctWidth>0</wp14:pctWidth>
          </wp14:sizeRelH>
          <wp14:sizeRelV relativeFrom="page">
            <wp14:pctHeight>0</wp14:pctHeight>
          </wp14:sizeRelV>
        </wp:anchor>
      </w:drawing>
    </w:r>
    <w:r w:rsidRPr="00F30767">
      <w:rPr>
        <w:sz w:val="24"/>
        <w:szCs w:val="24"/>
        <w:u w:val="single"/>
      </w:rPr>
      <w:t xml:space="preserve">SPSSA </w:t>
    </w:r>
    <w:r w:rsidR="00605CC6" w:rsidRPr="00F30767">
      <w:rPr>
        <w:sz w:val="24"/>
        <w:szCs w:val="24"/>
        <w:u w:val="single"/>
      </w:rPr>
      <w:t xml:space="preserve">Quad </w:t>
    </w:r>
    <w:r w:rsidRPr="00F30767">
      <w:rPr>
        <w:sz w:val="24"/>
        <w:szCs w:val="24"/>
        <w:u w:val="single"/>
      </w:rPr>
      <w:t>K</w:t>
    </w:r>
    <w:r w:rsidR="00605CC6" w:rsidRPr="00F30767">
      <w:rPr>
        <w:sz w:val="24"/>
        <w:szCs w:val="24"/>
        <w:u w:val="single"/>
      </w:rPr>
      <w:t>ids</w:t>
    </w:r>
    <w:r w:rsidR="00395084">
      <w:rPr>
        <w:sz w:val="24"/>
        <w:szCs w:val="24"/>
        <w:u w:val="single"/>
      </w:rPr>
      <w:t xml:space="preserve"> Risk </w:t>
    </w:r>
    <w:proofErr w:type="spellStart"/>
    <w:r w:rsidR="00395084">
      <w:rPr>
        <w:sz w:val="24"/>
        <w:szCs w:val="24"/>
        <w:u w:val="single"/>
      </w:rPr>
      <w:t>Asssessment</w:t>
    </w:r>
    <w:proofErr w:type="spellEnd"/>
  </w:p>
  <w:p w14:paraId="77C24642" w14:textId="77777777" w:rsidR="00FA32D8" w:rsidRDefault="00FA32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E13F7"/>
    <w:multiLevelType w:val="multilevel"/>
    <w:tmpl w:val="4EA8D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5196359"/>
    <w:multiLevelType w:val="multilevel"/>
    <w:tmpl w:val="3FC4B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F231EDF"/>
    <w:multiLevelType w:val="multilevel"/>
    <w:tmpl w:val="FA288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8E03BC9"/>
    <w:multiLevelType w:val="multilevel"/>
    <w:tmpl w:val="B07C1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4B9623A"/>
    <w:multiLevelType w:val="multilevel"/>
    <w:tmpl w:val="18F02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A3B3191"/>
    <w:multiLevelType w:val="multilevel"/>
    <w:tmpl w:val="7E5AC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3FA7D82"/>
    <w:multiLevelType w:val="multilevel"/>
    <w:tmpl w:val="87FC4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6"/>
  </w:num>
  <w:num w:numId="4">
    <w:abstractNumId w:val="1"/>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2D8"/>
    <w:rsid w:val="00241BFC"/>
    <w:rsid w:val="0038109A"/>
    <w:rsid w:val="00395084"/>
    <w:rsid w:val="00605CC6"/>
    <w:rsid w:val="00CD0A25"/>
    <w:rsid w:val="00F30767"/>
    <w:rsid w:val="00FA32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B7AA1B"/>
  <w15:chartTrackingRefBased/>
  <w15:docId w15:val="{A5B64CEB-69C8-4DE4-9FBE-002956A0D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FA32D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A32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32D8"/>
  </w:style>
  <w:style w:type="paragraph" w:styleId="Footer">
    <w:name w:val="footer"/>
    <w:basedOn w:val="Normal"/>
    <w:link w:val="FooterChar"/>
    <w:uiPriority w:val="99"/>
    <w:unhideWhenUsed/>
    <w:rsid w:val="00FA32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32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1248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324</Words>
  <Characters>1851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Lacey, J</dc:creator>
  <cp:keywords/>
  <dc:description/>
  <cp:lastModifiedBy>Kirsty Fitzgibbon</cp:lastModifiedBy>
  <cp:revision>5</cp:revision>
  <dcterms:created xsi:type="dcterms:W3CDTF">2021-02-25T14:18:00Z</dcterms:created>
  <dcterms:modified xsi:type="dcterms:W3CDTF">2021-03-05T15:26:00Z</dcterms:modified>
</cp:coreProperties>
</file>